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81D" w14:textId="6AA4D097" w:rsidR="00DE72D1" w:rsidRPr="00017314" w:rsidRDefault="001A0D2C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12F4D5F6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55C10566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68F8FB62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45233120-6 </w:t>
      </w:r>
      <w:r w:rsidRPr="00017314">
        <w:rPr>
          <w:rFonts w:ascii="Arial" w:hAnsi="Arial" w:cs="Arial"/>
          <w:sz w:val="16"/>
          <w:szCs w:val="16"/>
        </w:rPr>
        <w:tab/>
        <w:t>Roboty w zakresie budowy dróg</w:t>
      </w:r>
    </w:p>
    <w:p w14:paraId="32D0DCE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1B879BE" w14:textId="2C630D1E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NAZWA INWESTYCJI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6068A0" w:rsidRPr="006068A0">
        <w:rPr>
          <w:rFonts w:ascii="Arial" w:hAnsi="Arial" w:cs="Arial"/>
          <w:sz w:val="16"/>
          <w:szCs w:val="16"/>
        </w:rPr>
        <w:t>Przebudowa drogi w m Kłopoczyn na dz. nr 62/1 i 62/2</w:t>
      </w:r>
    </w:p>
    <w:p w14:paraId="6D233B59" w14:textId="35D3F346" w:rsidR="00DE72D1" w:rsidRPr="00017314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ADRES INWESTYCJI</w:t>
      </w:r>
      <w:r w:rsidRPr="00017314">
        <w:rPr>
          <w:rFonts w:ascii="Arial" w:hAnsi="Arial" w:cs="Arial"/>
          <w:sz w:val="16"/>
          <w:szCs w:val="16"/>
        </w:rPr>
        <w:tab/>
      </w:r>
      <w:r w:rsidR="00335543">
        <w:rPr>
          <w:rFonts w:ascii="Arial" w:hAnsi="Arial" w:cs="Arial"/>
          <w:sz w:val="16"/>
          <w:szCs w:val="16"/>
        </w:rPr>
        <w:t>Kłopoczyn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 w:rsidR="006068A0">
        <w:rPr>
          <w:rFonts w:ascii="Arial" w:hAnsi="Arial" w:cs="Arial"/>
          <w:sz w:val="16"/>
          <w:szCs w:val="16"/>
        </w:rPr>
        <w:t>62/1, 62/2, 243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7BA8B08D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INWESTOR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118A0EB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ADRES INWESTORA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7863D8FF" w14:textId="77777777" w:rsidR="00DE72D1" w:rsidRPr="00017314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Sadkowice 129A, 96-206 Sadkowice</w:t>
      </w:r>
    </w:p>
    <w:p w14:paraId="2988B04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BRANŻA : Drogowa</w:t>
      </w:r>
    </w:p>
    <w:p w14:paraId="7BDEDD77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FE32A5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SPORZĄDZIŁ KALKULACJE : </w:t>
      </w:r>
      <w:r w:rsidRPr="00017314">
        <w:rPr>
          <w:rFonts w:ascii="Arial" w:hAnsi="Arial" w:cs="Arial"/>
          <w:sz w:val="16"/>
          <w:szCs w:val="16"/>
        </w:rPr>
        <w:tab/>
        <w:t>mgr inż. Artur Kowalski</w:t>
      </w:r>
    </w:p>
    <w:p w14:paraId="38DC6595" w14:textId="22BDFEC8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DATA OPRACOWANIA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C5078A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2024</w:t>
      </w:r>
    </w:p>
    <w:p w14:paraId="7A31E961" w14:textId="77777777" w:rsidR="00DE72D1" w:rsidRPr="00017314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D32FCA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BDD347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032C27F" w14:textId="4FE32BAA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165C795A" w14:textId="590EE76E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Podatek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74A824CB" w14:textId="2BD15C86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71987B4D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1BF270C" w14:textId="19D75A4C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1D49A46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2D34708A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4FCE314D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344648A4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inwestorski został opracowany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075D841D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29A1F96B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45EA5024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49115FDA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3A9701D1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4E2D7DAD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23B2C04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3146AF2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57A96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 xml:space="preserve">WYKONAWCA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 xml:space="preserve">INWESTOR </w:t>
      </w:r>
    </w:p>
    <w:p w14:paraId="4B0B501A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0C0CD46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33C6C6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201752C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9CE9DD1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46891D63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15393D3A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FEEA0E0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Data opracowania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Data zatwierdzenia</w:t>
      </w:r>
    </w:p>
    <w:p w14:paraId="109EA42B" w14:textId="322CC8D3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C5078A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</w:t>
      </w:r>
      <w:r w:rsidR="008F6871" w:rsidRPr="00017314">
        <w:rPr>
          <w:rFonts w:ascii="Arial" w:hAnsi="Arial" w:cs="Arial"/>
          <w:sz w:val="16"/>
          <w:szCs w:val="16"/>
        </w:rPr>
        <w:t>4</w:t>
      </w:r>
    </w:p>
    <w:p w14:paraId="310CC397" w14:textId="77777777" w:rsidR="00DE72D1" w:rsidRPr="00017314" w:rsidRDefault="00DE72D1" w:rsidP="00DE72D1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</w:p>
    <w:p w14:paraId="51B833A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2A23F3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55F3D7A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1C642C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DFC440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1CB817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732646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343C4A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9DB00D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1BC4CB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FD6DD32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0F0982A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90A444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9EAE49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34F30B2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00BE1FA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2E8E7F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C18161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31574D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930EE57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534785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F886C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1585C5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5DB1E5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228CEC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292291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C3E83F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55947D6" w14:textId="77777777" w:rsidR="004A4245" w:rsidRPr="00017314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2D25C3EB" w14:textId="77777777" w:rsidR="0003721A" w:rsidRPr="00017314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1CD9ECC9" w14:textId="77777777" w:rsidR="007E4261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lastRenderedPageBreak/>
        <w:t>OGÓLNA CHARAKTERYSTYKA OBIEKTU</w:t>
      </w:r>
    </w:p>
    <w:p w14:paraId="6F5D8966" w14:textId="77777777" w:rsidR="00F16AB3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726CF89A" w14:textId="06722333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Przedmiotem inwestycji jest </w:t>
      </w:r>
      <w:r w:rsidR="008847FF" w:rsidRPr="006068A0">
        <w:rPr>
          <w:rFonts w:ascii="Arial" w:hAnsi="Arial" w:cs="Arial"/>
          <w:sz w:val="16"/>
          <w:szCs w:val="16"/>
        </w:rPr>
        <w:t>Przebudowa drogi w m Kłopoczyn na dz. nr 62/1 i 62/2</w:t>
      </w:r>
    </w:p>
    <w:p w14:paraId="598A112C" w14:textId="77777777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 zakres inwestycji wchodzi:</w:t>
      </w:r>
    </w:p>
    <w:p w14:paraId="5B3A67C9" w14:textId="77777777" w:rsidR="006068A0" w:rsidRPr="006068A0" w:rsidRDefault="006068A0" w:rsidP="006068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•</w:t>
      </w:r>
      <w:r w:rsidRPr="006068A0">
        <w:rPr>
          <w:rFonts w:ascii="Arial" w:hAnsi="Arial" w:cs="Arial"/>
          <w:sz w:val="16"/>
          <w:szCs w:val="16"/>
        </w:rPr>
        <w:tab/>
        <w:t>Roboty przygotowawcze,</w:t>
      </w:r>
    </w:p>
    <w:p w14:paraId="6AAC638E" w14:textId="77777777" w:rsidR="006068A0" w:rsidRPr="006068A0" w:rsidRDefault="006068A0" w:rsidP="006068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•</w:t>
      </w:r>
      <w:r w:rsidRPr="006068A0">
        <w:rPr>
          <w:rFonts w:ascii="Arial" w:hAnsi="Arial" w:cs="Arial"/>
          <w:sz w:val="16"/>
          <w:szCs w:val="16"/>
        </w:rPr>
        <w:tab/>
        <w:t>Wykonanie podbudowy</w:t>
      </w:r>
    </w:p>
    <w:p w14:paraId="7274411C" w14:textId="77777777" w:rsidR="006068A0" w:rsidRPr="006068A0" w:rsidRDefault="006068A0" w:rsidP="006068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•</w:t>
      </w:r>
      <w:r w:rsidRPr="006068A0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7EA5693C" w14:textId="70F2B90B" w:rsidR="007E4261" w:rsidRPr="00017314" w:rsidRDefault="006068A0" w:rsidP="006068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•</w:t>
      </w:r>
      <w:r w:rsidRPr="006068A0">
        <w:rPr>
          <w:rFonts w:ascii="Arial" w:hAnsi="Arial" w:cs="Arial"/>
          <w:sz w:val="16"/>
          <w:szCs w:val="16"/>
        </w:rPr>
        <w:tab/>
        <w:t>Wykonanie pobocza o szerokości do 50 cm.</w:t>
      </w:r>
      <w:r w:rsidR="002F5B04" w:rsidRPr="00017314">
        <w:rPr>
          <w:rFonts w:ascii="Arial" w:hAnsi="Arial" w:cs="Arial"/>
          <w:sz w:val="16"/>
          <w:szCs w:val="16"/>
        </w:rPr>
        <w:t>.</w:t>
      </w:r>
    </w:p>
    <w:p w14:paraId="2AC31716" w14:textId="77777777" w:rsidR="00F16AB3" w:rsidRPr="00017314" w:rsidRDefault="00F16AB3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7B84FE" w14:textId="0AFF5F01" w:rsid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ISTNIEJĄCE ZAGOSPODAROWANIE TERENU</w:t>
      </w:r>
    </w:p>
    <w:p w14:paraId="50149E23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39A9F45E" w14:textId="7252411B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 xml:space="preserve">Droga  objęta  opracowaniem  ma  charakter  drogi  gminnej klasy D i służy  obsłudze  komunikacyjnej zabudowy  rolniczej (lokalny ruch mieszkańców)  typu wiejskiego (rolniczego). Droga posiada jezdnię z kruszywa naturalnego ,  miejscami zdeformowaną o szerokości od 4,50 do 5,00 m.  o długości ok. 992 m. Odwodnienie drogi odbywa się powierzchniowo poprzez spadki poprzeczne i podłużne na pobocze gruntowe. Zagospodarowanie przyległego terenu stanowi zabudowa jednorodzinna oraz pola uprawne. Przebudowa drogi ułatwi dojazd mieszkańcom do domów i w znacznym stopniu poprawi oraz rozwiąże problemy komunikacyjne oraz zwiększy bezpieczeństwo pojazdów, rowerzystów i pieszych. </w:t>
      </w:r>
    </w:p>
    <w:p w14:paraId="481089CC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1E0536F4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4919F6F2" w14:textId="0C31A406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PROJEKTOWANE ZAGOSPODAROWANIE TERENU</w:t>
      </w:r>
    </w:p>
    <w:p w14:paraId="0423869F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61F03A08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 xml:space="preserve">Jezdnię projektuje się po istniejącym śladzie. Załamania osi jezdni oraz punkty charakterystyczne pokazano na projekcie zagospodarowania terenu. W ramach projektu zostanie przebudowana dwukierunkowa jezdnia o nawierzchni z betonu asfaltowego, </w:t>
      </w:r>
    </w:p>
    <w:p w14:paraId="57EF2E8E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o szerokości 4,50m.</w:t>
      </w:r>
    </w:p>
    <w:p w14:paraId="0DD9DBC6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 xml:space="preserve">W profilu podłużnym, projektowana droga wyniesiona zostanie powyżej istniejącej rzędnej o około 10-15cm. Nie spowoduje to istotnych zmian ukształtowania wysokościowego przyległego terenu, a poprawi odwodnienie jezdni. </w:t>
      </w:r>
    </w:p>
    <w:p w14:paraId="79D0FAC4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18C40362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32C27B21" w14:textId="737B4D5B" w:rsid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PARAMETRY TECHNICZNE</w:t>
      </w:r>
    </w:p>
    <w:p w14:paraId="5E22956F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69FA6120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prędkość projektowa 30 km/h</w:t>
      </w:r>
    </w:p>
    <w:p w14:paraId="456CF50C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klasa drogi D</w:t>
      </w:r>
    </w:p>
    <w:p w14:paraId="0001A0D5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kategoria ruchu KR2</w:t>
      </w:r>
    </w:p>
    <w:p w14:paraId="5983CC31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długość drogi:  992 m</w:t>
      </w:r>
    </w:p>
    <w:p w14:paraId="303D5237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 xml:space="preserve">- szerokość drogi 4,50 m </w:t>
      </w:r>
    </w:p>
    <w:p w14:paraId="3B87C439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szerokość  pobocza do 0,50m</w:t>
      </w:r>
    </w:p>
    <w:p w14:paraId="627F9A0B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5CF10060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24A838D2" w14:textId="5133C4EF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Konstrukcja nawierzchni</w:t>
      </w:r>
    </w:p>
    <w:p w14:paraId="4BFAD13E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703A18A1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Konstrukcja jezdni:</w:t>
      </w:r>
    </w:p>
    <w:p w14:paraId="7FCFC1E9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604EF75C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warstwa wiążąca z betonu asfaltowego AC11W dla Kr1-2 o grub. 4cm</w:t>
      </w:r>
    </w:p>
    <w:p w14:paraId="50747E08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podbudowa z kruszywa łamanego 0-31.5 stabilizowanego mechanicznie o grub. 20cm</w:t>
      </w:r>
    </w:p>
    <w:p w14:paraId="2013CB2E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3266681F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Konstrukcja pobocza:</w:t>
      </w:r>
    </w:p>
    <w:p w14:paraId="1DB540E2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  <w:r w:rsidRPr="006068A0">
        <w:rPr>
          <w:rFonts w:ascii="Arial" w:hAnsi="Arial" w:cs="Arial"/>
          <w:sz w:val="16"/>
          <w:szCs w:val="16"/>
        </w:rPr>
        <w:t>- kruszywo łamane 0/31,5mm gr. 10 cm</w:t>
      </w:r>
    </w:p>
    <w:p w14:paraId="4D86ECDA" w14:textId="77777777" w:rsidR="006068A0" w:rsidRPr="006068A0" w:rsidRDefault="006068A0" w:rsidP="006068A0">
      <w:pPr>
        <w:rPr>
          <w:rFonts w:ascii="Arial" w:hAnsi="Arial" w:cs="Arial"/>
          <w:sz w:val="16"/>
          <w:szCs w:val="16"/>
        </w:rPr>
      </w:pPr>
    </w:p>
    <w:p w14:paraId="19A21594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7A227FB1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8899A9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1FC8545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F918FEA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E4AFAEC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D88ED66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9084EB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EC0118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96E36F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43FC5C0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D9221C0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1A25BC23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4AF4815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36D1E67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C3427EA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7EC1553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p w14:paraId="06FAD86A" w14:textId="77777777" w:rsidR="008F6871" w:rsidRDefault="008F6871" w:rsidP="004A4245">
      <w:pPr>
        <w:jc w:val="center"/>
        <w:rPr>
          <w:rFonts w:ascii="Arial" w:hAnsi="Arial" w:cs="Arial"/>
          <w:b/>
        </w:rPr>
      </w:pPr>
    </w:p>
    <w:p w14:paraId="6A1E34CA" w14:textId="77777777" w:rsidR="006068A0" w:rsidRDefault="006068A0" w:rsidP="004A4245">
      <w:pPr>
        <w:jc w:val="center"/>
        <w:rPr>
          <w:rFonts w:ascii="Arial" w:hAnsi="Arial" w:cs="Arial"/>
          <w:b/>
        </w:rPr>
      </w:pPr>
    </w:p>
    <w:p w14:paraId="4EF23FA6" w14:textId="77777777" w:rsidR="006068A0" w:rsidRDefault="006068A0" w:rsidP="004A4245">
      <w:pPr>
        <w:jc w:val="center"/>
        <w:rPr>
          <w:rFonts w:ascii="Arial" w:hAnsi="Arial" w:cs="Arial"/>
          <w:b/>
        </w:rPr>
      </w:pPr>
    </w:p>
    <w:p w14:paraId="673624D1" w14:textId="77777777" w:rsidR="006068A0" w:rsidRPr="00017314" w:rsidRDefault="006068A0" w:rsidP="004A4245">
      <w:pPr>
        <w:jc w:val="center"/>
        <w:rPr>
          <w:rFonts w:ascii="Arial" w:hAnsi="Arial" w:cs="Arial"/>
          <w:b/>
        </w:rPr>
      </w:pPr>
    </w:p>
    <w:p w14:paraId="604D0404" w14:textId="77777777" w:rsidR="00346466" w:rsidRPr="00017314" w:rsidRDefault="00DE72D1" w:rsidP="004A4245">
      <w:pPr>
        <w:jc w:val="center"/>
        <w:rPr>
          <w:rFonts w:ascii="Arial" w:hAnsi="Arial" w:cs="Arial"/>
          <w:b/>
        </w:rPr>
      </w:pPr>
      <w:r w:rsidRPr="00017314">
        <w:rPr>
          <w:rFonts w:ascii="Arial" w:hAnsi="Arial" w:cs="Arial"/>
          <w:b/>
        </w:rPr>
        <w:lastRenderedPageBreak/>
        <w:t>PRZEDMIAR ROBÓT</w:t>
      </w:r>
    </w:p>
    <w:p w14:paraId="059FFF6C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6080"/>
        <w:gridCol w:w="1100"/>
        <w:gridCol w:w="1160"/>
      </w:tblGrid>
      <w:tr w:rsidR="00C5078A" w14:paraId="2DEBF291" w14:textId="77777777" w:rsidTr="00C5078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044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0C4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</w:t>
            </w:r>
          </w:p>
        </w:tc>
        <w:tc>
          <w:tcPr>
            <w:tcW w:w="6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4A7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 elementów rozliczeniowych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098A0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</w:tr>
      <w:tr w:rsidR="00C5078A" w14:paraId="00716F16" w14:textId="77777777" w:rsidTr="00C5078A">
        <w:trPr>
          <w:trHeight w:val="6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603E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13DF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3AB0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242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3D364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C5078A" w14:paraId="57D3F696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49C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F31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AD2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DE8C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055B0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5078A" w14:paraId="61262B39" w14:textId="77777777" w:rsidTr="00C5078A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7B46D" w14:textId="77777777" w:rsidR="00C5078A" w:rsidRDefault="00C5078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1B4EE" w14:textId="77777777" w:rsidR="00C5078A" w:rsidRDefault="00C507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6E7B3" w14:textId="77777777" w:rsidR="00C5078A" w:rsidRDefault="00C5078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Przebudowa drogi wm. Kłopoczyn na dz. nr 62/1 i 62/2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3A4AF" w14:textId="77777777" w:rsidR="00C5078A" w:rsidRDefault="00C507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417B5A" w14:textId="77777777" w:rsidR="00C5078A" w:rsidRDefault="00C507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5078A" w14:paraId="7FC7F620" w14:textId="77777777" w:rsidTr="00EF3B6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8B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D930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C90D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8BD8F" w14:textId="6B3B0CDE" w:rsidR="00C5078A" w:rsidRDefault="00C50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CD584" w14:textId="2573EC40" w:rsidR="00C5078A" w:rsidRDefault="00C50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78A" w14:paraId="26053B56" w14:textId="77777777" w:rsidTr="00C5078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D46" w14:textId="7E2F3076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B5D1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F2B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pomiarowe przy liniowych robotach ziemnych - trasa dróg w terenie równinnym.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FF5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7C3F4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0,992</w:t>
            </w:r>
          </w:p>
        </w:tc>
      </w:tr>
      <w:tr w:rsidR="00C5078A" w14:paraId="646D923E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6712" w14:textId="77777777" w:rsidR="00C5078A" w:rsidRDefault="00C5078A" w:rsidP="005069B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0E62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8E35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ZIEMNE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66177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606BE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5078A" w14:paraId="0CD751D1" w14:textId="77777777" w:rsidTr="00C5078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1F4" w14:textId="73630FB5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A06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6F5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ziemne wykonywane koparkami podsiębiernymi o poj.łyżki 1.20 m3 w gr.kat. III-IV z transp.urobku na odl.do 1 km sam.samowyład.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BBA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2FE6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1636,80</w:t>
            </w:r>
          </w:p>
        </w:tc>
      </w:tr>
      <w:tr w:rsidR="00C5078A" w14:paraId="56CCBFCD" w14:textId="77777777" w:rsidTr="00C5078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6870" w14:textId="3A5E81E0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5C49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74A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Dodatek za każdy rozp. 1 km transportu ziemi samochodami samowyładowczymi po drogach o nawierzchni utwardzonej(kat.gr. I-IV) Krotność =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44A6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341B6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1636,80</w:t>
            </w:r>
          </w:p>
        </w:tc>
      </w:tr>
      <w:tr w:rsidR="00C5078A" w14:paraId="5EB8D866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F3A9" w14:textId="77777777" w:rsidR="00C5078A" w:rsidRDefault="00C5078A" w:rsidP="005069B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4EB2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D443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PODBUDOWA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F7C3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9E37C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5078A" w14:paraId="724E1FD0" w14:textId="77777777" w:rsidTr="00C5078A">
        <w:trPr>
          <w:trHeight w:val="70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9E6A" w14:textId="56A9303C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ECA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 0103-03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AC9C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Profilowanie i zagęszczanie podłoża wykonywane mechanicznie w gruncie kat. II- IV pod warstwy konstrukcyjne nawierzchni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37A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4DAE3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5456,00</w:t>
            </w:r>
          </w:p>
        </w:tc>
      </w:tr>
      <w:tr w:rsidR="00C5078A" w14:paraId="6FA03734" w14:textId="77777777" w:rsidTr="00C5078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573D" w14:textId="33AC610A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F90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 0113-02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36F7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Warstwa dolna podbudowy z kruszyw łamanych gr. 20 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8FA7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ABF0C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5456,00</w:t>
            </w:r>
          </w:p>
        </w:tc>
      </w:tr>
      <w:tr w:rsidR="00C5078A" w14:paraId="622130FF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9501" w14:textId="77777777" w:rsidR="00C5078A" w:rsidRDefault="00C5078A" w:rsidP="005069B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944DF" w14:textId="77777777" w:rsidR="00C5078A" w:rsidRDefault="00C5078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DC15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DROGOWE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C687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30C07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5078A" w14:paraId="511DFFFB" w14:textId="77777777" w:rsidTr="00C5078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947" w14:textId="77137E0B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0F2F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87A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asfaltem nawierzchni drogowych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119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5BF71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4464,00</w:t>
            </w:r>
          </w:p>
        </w:tc>
      </w:tr>
      <w:tr w:rsidR="00C5078A" w14:paraId="5B62B6FF" w14:textId="77777777" w:rsidTr="00C5078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74A" w14:textId="41D75BCA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F2F7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03B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wiążąca)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E19C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8DFE9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4464,00</w:t>
            </w:r>
          </w:p>
        </w:tc>
      </w:tr>
      <w:tr w:rsidR="00C5078A" w14:paraId="0D29ADBB" w14:textId="77777777" w:rsidTr="00C5078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E2B" w14:textId="7DE92E85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B94B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47D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asfaltem nawierzchni drogowych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D9A1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AA8C7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4464,00</w:t>
            </w:r>
          </w:p>
        </w:tc>
      </w:tr>
      <w:tr w:rsidR="00C5078A" w14:paraId="4549F10E" w14:textId="77777777" w:rsidTr="00C5078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90C" w14:textId="75AA91DC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47FC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1FC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ścieralna)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F64D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4EC4D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4464,00</w:t>
            </w:r>
          </w:p>
        </w:tc>
      </w:tr>
      <w:tr w:rsidR="00C5078A" w14:paraId="26E3F2A0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7974" w14:textId="77777777" w:rsidR="00C5078A" w:rsidRDefault="00C5078A" w:rsidP="005069B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2464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F495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POBOCZA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D351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EA671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5078A" w14:paraId="2BEB39C1" w14:textId="77777777" w:rsidTr="00C5078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B919" w14:textId="4A09AB57" w:rsidR="00C5078A" w:rsidRPr="005069BD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069BD">
              <w:rPr>
                <w:rFonts w:ascii="Calibri" w:hAnsi="Calibri" w:cs="Calibri"/>
                <w:sz w:val="22"/>
                <w:szCs w:val="22"/>
              </w:rPr>
              <w:t>10</w:t>
            </w:r>
            <w:r w:rsidR="00C5078A" w:rsidRPr="005069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A6CF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BEB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ziemne wykonywane koparkami podsiębiernymi o poj.łyżki 1.20 m3 w gr.kat. III-IV z transp.urobku na odl.do 1 km sam.samowyład. - ścinanie poboczy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8C3E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6175D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99,20</w:t>
            </w:r>
          </w:p>
        </w:tc>
      </w:tr>
      <w:tr w:rsidR="00C5078A" w14:paraId="67ED8A55" w14:textId="77777777" w:rsidTr="00C5078A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7B66" w14:textId="2663B1B3" w:rsidR="00C5078A" w:rsidRPr="005069BD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069BD">
              <w:rPr>
                <w:rFonts w:ascii="Calibri" w:hAnsi="Calibri" w:cs="Calibri"/>
                <w:sz w:val="22"/>
                <w:szCs w:val="22"/>
              </w:rPr>
              <w:t>11</w:t>
            </w:r>
            <w:r w:rsidR="00C5078A" w:rsidRPr="005069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F389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5CC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Dodatek za każdy rozp. 1 km transportu ziemi samochodami samowyładowczymi po drogach o nawierzchni utwardzonej(kat.gr. I-IV) Krotność =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2395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8E81E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99,20</w:t>
            </w:r>
          </w:p>
        </w:tc>
      </w:tr>
      <w:tr w:rsidR="00C5078A" w14:paraId="37B6AB0E" w14:textId="77777777" w:rsidTr="00C5078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CB01" w14:textId="24837FD4" w:rsidR="00C5078A" w:rsidRPr="005069BD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069BD">
              <w:rPr>
                <w:rFonts w:ascii="Calibri" w:hAnsi="Calibri" w:cs="Calibri"/>
                <w:sz w:val="22"/>
                <w:szCs w:val="22"/>
              </w:rPr>
              <w:t>12</w:t>
            </w:r>
            <w:r w:rsidR="00C5078A" w:rsidRPr="005069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A86D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6E2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Utwardzone pobocze  0-31,5 mm grub. 10cm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51F0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659FA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992,00</w:t>
            </w:r>
          </w:p>
        </w:tc>
      </w:tr>
      <w:tr w:rsidR="00C5078A" w14:paraId="0824429C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DD66" w14:textId="77777777" w:rsidR="00C5078A" w:rsidRDefault="00C5078A" w:rsidP="005069B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6C7F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00D4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BARIERY ENERGOCHŁONNE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A3CE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3C0B2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5078A" w14:paraId="60C10303" w14:textId="77777777" w:rsidTr="00C5078A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B42" w14:textId="188E5A9E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2D8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D-07.05.01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9A6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Bariery ochronne stalowe jednostronne SP-04/4 wraz z zakończeniami - w obrębie przepustu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E5B3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mb.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6C92F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24,00</w:t>
            </w:r>
          </w:p>
        </w:tc>
      </w:tr>
      <w:tr w:rsidR="00C5078A" w14:paraId="26B16663" w14:textId="77777777" w:rsidTr="00C5078A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5D26" w14:textId="77777777" w:rsidR="00C5078A" w:rsidRDefault="00C5078A" w:rsidP="005069B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60C9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BABD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OZNAKOWANIE PIONOWE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B595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8F58F" w14:textId="77777777" w:rsidR="00C5078A" w:rsidRDefault="00C50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5078A" w14:paraId="31F6FD22" w14:textId="77777777" w:rsidTr="00C5078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BF8" w14:textId="634C3383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384B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0702-01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7A4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Pionowe znaki drogowe - słupki z rur stalowych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05E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5F78F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</w:tr>
      <w:tr w:rsidR="00C5078A" w14:paraId="2AE95AF4" w14:textId="77777777" w:rsidTr="00C5078A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AC7" w14:textId="0FB7EFD7" w:rsidR="00C5078A" w:rsidRDefault="005069BD" w:rsidP="005069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C507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34CB" w14:textId="77777777" w:rsidR="00C5078A" w:rsidRDefault="00C507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0702-04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D5E" w14:textId="77777777" w:rsidR="00C5078A" w:rsidRDefault="00C50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Pionowe znaki drogowe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F19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204A7" w14:textId="77777777" w:rsidR="00C5078A" w:rsidRDefault="00C50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</w:tr>
    </w:tbl>
    <w:p w14:paraId="665A32D6" w14:textId="77777777" w:rsidR="00DE72D1" w:rsidRPr="00017314" w:rsidRDefault="00DE72D1" w:rsidP="00DE72D1">
      <w:pPr>
        <w:rPr>
          <w:rFonts w:ascii="Arial" w:hAnsi="Arial" w:cs="Arial"/>
          <w:b/>
        </w:rPr>
      </w:pPr>
    </w:p>
    <w:p w14:paraId="5477A7E5" w14:textId="77777777" w:rsidR="00017314" w:rsidRPr="00017314" w:rsidRDefault="00017314" w:rsidP="003778D7">
      <w:pPr>
        <w:rPr>
          <w:rFonts w:asciiTheme="minorHAnsi" w:hAnsiTheme="minorHAnsi"/>
          <w:b/>
        </w:rPr>
      </w:pPr>
    </w:p>
    <w:sectPr w:rsidR="00017314" w:rsidRPr="00017314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85EC" w14:textId="77777777" w:rsidR="00EC50C3" w:rsidRDefault="00EC50C3" w:rsidP="0003721A">
      <w:r>
        <w:separator/>
      </w:r>
    </w:p>
  </w:endnote>
  <w:endnote w:type="continuationSeparator" w:id="0">
    <w:p w14:paraId="252EA05F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76D9ED66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separate"/>
        </w:r>
        <w:r w:rsidR="00C92C43">
          <w:rPr>
            <w:rFonts w:asciiTheme="minorHAnsi" w:hAnsiTheme="minorHAnsi"/>
            <w:noProof/>
            <w:sz w:val="16"/>
            <w:szCs w:val="16"/>
          </w:rPr>
          <w:t>3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21755C6A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BC5F" w14:textId="77777777" w:rsidR="00EC50C3" w:rsidRDefault="00EC50C3" w:rsidP="0003721A">
      <w:r>
        <w:separator/>
      </w:r>
    </w:p>
  </w:footnote>
  <w:footnote w:type="continuationSeparator" w:id="0">
    <w:p w14:paraId="277EB37E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17314"/>
    <w:rsid w:val="0003721A"/>
    <w:rsid w:val="0004532D"/>
    <w:rsid w:val="00053EB9"/>
    <w:rsid w:val="000668C7"/>
    <w:rsid w:val="00077B37"/>
    <w:rsid w:val="001065C4"/>
    <w:rsid w:val="00144C32"/>
    <w:rsid w:val="001A0D2C"/>
    <w:rsid w:val="001D1CD6"/>
    <w:rsid w:val="00221196"/>
    <w:rsid w:val="0028259A"/>
    <w:rsid w:val="002B68B8"/>
    <w:rsid w:val="002F5B04"/>
    <w:rsid w:val="002F5BC5"/>
    <w:rsid w:val="00335145"/>
    <w:rsid w:val="00335543"/>
    <w:rsid w:val="00346466"/>
    <w:rsid w:val="003778D7"/>
    <w:rsid w:val="003D148F"/>
    <w:rsid w:val="004302AB"/>
    <w:rsid w:val="004A4245"/>
    <w:rsid w:val="004D05F7"/>
    <w:rsid w:val="004D3A16"/>
    <w:rsid w:val="004F1DFC"/>
    <w:rsid w:val="00500477"/>
    <w:rsid w:val="005069BD"/>
    <w:rsid w:val="00595468"/>
    <w:rsid w:val="005E0DA4"/>
    <w:rsid w:val="006068A0"/>
    <w:rsid w:val="006073E0"/>
    <w:rsid w:val="00611D04"/>
    <w:rsid w:val="006204E7"/>
    <w:rsid w:val="00626B7C"/>
    <w:rsid w:val="00652310"/>
    <w:rsid w:val="006E51E3"/>
    <w:rsid w:val="007276A1"/>
    <w:rsid w:val="007A2459"/>
    <w:rsid w:val="007C604A"/>
    <w:rsid w:val="007E4261"/>
    <w:rsid w:val="008021F8"/>
    <w:rsid w:val="00823B2A"/>
    <w:rsid w:val="0083033F"/>
    <w:rsid w:val="008378B3"/>
    <w:rsid w:val="00867AB9"/>
    <w:rsid w:val="008847FF"/>
    <w:rsid w:val="008852AA"/>
    <w:rsid w:val="008933DB"/>
    <w:rsid w:val="008D6B0D"/>
    <w:rsid w:val="008F6871"/>
    <w:rsid w:val="00910774"/>
    <w:rsid w:val="00915D5A"/>
    <w:rsid w:val="009754EC"/>
    <w:rsid w:val="009944F2"/>
    <w:rsid w:val="00A43609"/>
    <w:rsid w:val="00AA0A5C"/>
    <w:rsid w:val="00AC326D"/>
    <w:rsid w:val="00B06E13"/>
    <w:rsid w:val="00B20F79"/>
    <w:rsid w:val="00B24F23"/>
    <w:rsid w:val="00B31E8A"/>
    <w:rsid w:val="00B56D9F"/>
    <w:rsid w:val="00B65E7E"/>
    <w:rsid w:val="00B93A7E"/>
    <w:rsid w:val="00BB7392"/>
    <w:rsid w:val="00BD08AE"/>
    <w:rsid w:val="00BD09A1"/>
    <w:rsid w:val="00C17A8F"/>
    <w:rsid w:val="00C41F8D"/>
    <w:rsid w:val="00C5078A"/>
    <w:rsid w:val="00C724C6"/>
    <w:rsid w:val="00C74C55"/>
    <w:rsid w:val="00C86540"/>
    <w:rsid w:val="00C92C43"/>
    <w:rsid w:val="00CA21D0"/>
    <w:rsid w:val="00CA297D"/>
    <w:rsid w:val="00CB1CFC"/>
    <w:rsid w:val="00CC0607"/>
    <w:rsid w:val="00CD2472"/>
    <w:rsid w:val="00CD7BC3"/>
    <w:rsid w:val="00D34535"/>
    <w:rsid w:val="00D35B8E"/>
    <w:rsid w:val="00D365BF"/>
    <w:rsid w:val="00D96EBF"/>
    <w:rsid w:val="00DB214E"/>
    <w:rsid w:val="00DE2C9A"/>
    <w:rsid w:val="00DE72D1"/>
    <w:rsid w:val="00E008CB"/>
    <w:rsid w:val="00E065F2"/>
    <w:rsid w:val="00E20A3E"/>
    <w:rsid w:val="00E34264"/>
    <w:rsid w:val="00E35D3A"/>
    <w:rsid w:val="00E6349B"/>
    <w:rsid w:val="00EC50C3"/>
    <w:rsid w:val="00ED4E24"/>
    <w:rsid w:val="00EF3B62"/>
    <w:rsid w:val="00F16AB3"/>
    <w:rsid w:val="00F37F51"/>
    <w:rsid w:val="00F71A69"/>
    <w:rsid w:val="00F95BE1"/>
    <w:rsid w:val="00FA0909"/>
    <w:rsid w:val="00FD5998"/>
    <w:rsid w:val="00FE428E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600"/>
  <w15:docId w15:val="{C8D3E8F8-AAB3-43A0-A407-3D28098D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5</cp:revision>
  <cp:lastPrinted>2016-06-01T07:53:00Z</cp:lastPrinted>
  <dcterms:created xsi:type="dcterms:W3CDTF">2024-03-29T11:31:00Z</dcterms:created>
  <dcterms:modified xsi:type="dcterms:W3CDTF">2024-03-29T11:45:00Z</dcterms:modified>
</cp:coreProperties>
</file>