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F8" w:rsidRPr="001039D3" w:rsidRDefault="006C2CF8" w:rsidP="00B839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B2FDA" w:rsidRPr="001039D3">
        <w:rPr>
          <w:rFonts w:ascii="Times New Roman" w:hAnsi="Times New Roman" w:cs="Times New Roman"/>
          <w:sz w:val="24"/>
          <w:szCs w:val="24"/>
        </w:rPr>
        <w:tab/>
      </w:r>
      <w:r w:rsidR="008B2FDA" w:rsidRPr="001039D3">
        <w:rPr>
          <w:rFonts w:ascii="Times New Roman" w:hAnsi="Times New Roman" w:cs="Times New Roman"/>
          <w:sz w:val="24"/>
          <w:szCs w:val="24"/>
        </w:rPr>
        <w:tab/>
      </w:r>
      <w:r w:rsidRPr="001039D3">
        <w:rPr>
          <w:rFonts w:ascii="Times New Roman" w:hAnsi="Times New Roman" w:cs="Times New Roman"/>
          <w:sz w:val="24"/>
          <w:szCs w:val="24"/>
        </w:rPr>
        <w:t xml:space="preserve">Sadkowice, dnia </w:t>
      </w:r>
      <w:r w:rsidR="008B2FDA" w:rsidRPr="001039D3">
        <w:rPr>
          <w:rFonts w:ascii="Times New Roman" w:hAnsi="Times New Roman" w:cs="Times New Roman"/>
          <w:sz w:val="24"/>
          <w:szCs w:val="24"/>
        </w:rPr>
        <w:t>17.11</w:t>
      </w:r>
      <w:r w:rsidRPr="001039D3">
        <w:rPr>
          <w:rFonts w:ascii="Times New Roman" w:hAnsi="Times New Roman" w:cs="Times New Roman"/>
          <w:sz w:val="24"/>
          <w:szCs w:val="24"/>
        </w:rPr>
        <w:t>.201</w:t>
      </w:r>
      <w:r w:rsidR="008B2FDA" w:rsidRPr="001039D3">
        <w:rPr>
          <w:rFonts w:ascii="Times New Roman" w:hAnsi="Times New Roman" w:cs="Times New Roman"/>
          <w:sz w:val="24"/>
          <w:szCs w:val="24"/>
        </w:rPr>
        <w:t>5</w:t>
      </w:r>
      <w:r w:rsidRPr="001039D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2FDA" w:rsidRPr="00B839D8" w:rsidRDefault="008B2FDA" w:rsidP="008B2FDA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B83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INFORMACJA</w:t>
      </w:r>
    </w:p>
    <w:p w:rsidR="008B2FDA" w:rsidRPr="00B839D8" w:rsidRDefault="008B2FDA" w:rsidP="008B2FDA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B83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 zmianie treści Specyfikacji</w:t>
      </w:r>
    </w:p>
    <w:p w:rsidR="008B2FDA" w:rsidRPr="00B839D8" w:rsidRDefault="008B2FDA" w:rsidP="008B2FDA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B83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Istotnych Warunków Zamówienia</w:t>
      </w:r>
    </w:p>
    <w:p w:rsidR="006C2CF8" w:rsidRPr="001039D3" w:rsidRDefault="006C2CF8" w:rsidP="006C2C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2CF8" w:rsidRPr="00B839D8" w:rsidRDefault="006C2CF8" w:rsidP="006954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Dotyczy zamówienia publicznego pn:</w:t>
      </w:r>
      <w:r w:rsidR="006954FC" w:rsidRPr="00B839D8">
        <w:rPr>
          <w:rFonts w:ascii="Times New Roman" w:hAnsi="Times New Roman" w:cs="Times New Roman"/>
          <w:sz w:val="28"/>
          <w:szCs w:val="28"/>
        </w:rPr>
        <w:t xml:space="preserve"> </w:t>
      </w:r>
      <w:r w:rsidRPr="00B839D8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B2FDA" w:rsidRPr="00B839D8">
        <w:rPr>
          <w:rFonts w:ascii="Times New Roman" w:hAnsi="Times New Roman" w:cs="Times New Roman"/>
          <w:b/>
          <w:bCs/>
          <w:sz w:val="28"/>
          <w:szCs w:val="28"/>
        </w:rPr>
        <w:t>Zakup energii elektrycznej”</w:t>
      </w:r>
    </w:p>
    <w:p w:rsidR="006954FC" w:rsidRDefault="006954FC" w:rsidP="008B2FD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2CF8" w:rsidRPr="001039D3" w:rsidRDefault="006C2CF8" w:rsidP="00B839D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 xml:space="preserve">Działając na podstawie art. 38 ust. 4 ustawy – Prawo zamówień publicznych 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>(t.j. Dz. U. z 201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>poz. 907 ze zm.</w:t>
      </w:r>
      <w:r w:rsidR="00B839D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 w imieniu </w:t>
      </w:r>
      <w:r w:rsidR="003A5FF8" w:rsidRPr="001039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BB5865">
        <w:rPr>
          <w:rFonts w:ascii="Times New Roman" w:hAnsi="Times New Roman" w:cs="Times New Roman"/>
          <w:color w:val="000000"/>
          <w:sz w:val="24"/>
          <w:szCs w:val="24"/>
        </w:rPr>
        <w:t xml:space="preserve">amawiającego 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Gminy Sadkowice 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>infor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>muj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>ę, że zmienia się treść Specyfikacji I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stotnych 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039D3">
        <w:rPr>
          <w:rFonts w:ascii="Times New Roman" w:hAnsi="Times New Roman" w:cs="Times New Roman"/>
          <w:color w:val="000000"/>
          <w:sz w:val="24"/>
          <w:szCs w:val="24"/>
        </w:rPr>
        <w:t>arunków Zamówienia</w:t>
      </w:r>
      <w:r w:rsidR="008B2FDA" w:rsidRPr="001039D3">
        <w:rPr>
          <w:rFonts w:ascii="Times New Roman" w:hAnsi="Times New Roman" w:cs="Times New Roman"/>
          <w:color w:val="000000"/>
          <w:sz w:val="24"/>
          <w:szCs w:val="24"/>
        </w:rPr>
        <w:t xml:space="preserve"> (SIWZ) w ten sposób, że:</w:t>
      </w:r>
    </w:p>
    <w:p w:rsidR="00BB5865" w:rsidRPr="00BB5865" w:rsidRDefault="008B2FDA" w:rsidP="00CC3320">
      <w:pPr>
        <w:pStyle w:val="Akapitzlist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1039D3">
        <w:rPr>
          <w:rFonts w:ascii="Times New Roman" w:hAnsi="Times New Roman"/>
          <w:b/>
          <w:color w:val="000000"/>
          <w:sz w:val="24"/>
          <w:szCs w:val="24"/>
        </w:rPr>
        <w:t>Dział III</w:t>
      </w:r>
      <w:bookmarkStart w:id="0" w:name="_Toc329690280"/>
      <w:bookmarkStart w:id="1" w:name="_Toc329695627"/>
      <w:r w:rsidR="00BB58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039D3">
        <w:rPr>
          <w:rFonts w:ascii="Times New Roman" w:hAnsi="Times New Roman"/>
          <w:b/>
          <w:sz w:val="24"/>
          <w:szCs w:val="24"/>
        </w:rPr>
        <w:t xml:space="preserve"> OPIS PRZEDMIOTU ZAMÓWIENIA</w:t>
      </w:r>
      <w:bookmarkEnd w:id="0"/>
      <w:bookmarkEnd w:id="1"/>
      <w:r w:rsidR="003A5FF8" w:rsidRPr="001039D3">
        <w:rPr>
          <w:rFonts w:ascii="Times New Roman" w:hAnsi="Times New Roman"/>
          <w:b/>
          <w:sz w:val="24"/>
          <w:szCs w:val="24"/>
        </w:rPr>
        <w:t xml:space="preserve"> </w:t>
      </w:r>
    </w:p>
    <w:p w:rsidR="008B2FDA" w:rsidRPr="001039D3" w:rsidRDefault="003A5FF8" w:rsidP="00BB5865">
      <w:pPr>
        <w:pStyle w:val="Akapitzlist"/>
        <w:ind w:left="1080"/>
        <w:rPr>
          <w:rFonts w:ascii="Times New Roman" w:hAnsi="Times New Roman"/>
          <w:b/>
          <w:color w:val="000000"/>
          <w:sz w:val="24"/>
          <w:szCs w:val="24"/>
        </w:rPr>
      </w:pPr>
      <w:r w:rsidRPr="001039D3">
        <w:rPr>
          <w:rFonts w:ascii="Times New Roman" w:hAnsi="Times New Roman"/>
          <w:b/>
          <w:sz w:val="24"/>
          <w:szCs w:val="24"/>
        </w:rPr>
        <w:t xml:space="preserve">ust. </w:t>
      </w:r>
      <w:r w:rsidR="008B2FDA" w:rsidRPr="001039D3">
        <w:rPr>
          <w:rFonts w:ascii="Times New Roman" w:hAnsi="Times New Roman"/>
          <w:b/>
          <w:sz w:val="24"/>
          <w:szCs w:val="24"/>
        </w:rPr>
        <w:t>2 otrzymuje następujące brzmienie:</w:t>
      </w:r>
    </w:p>
    <w:p w:rsidR="008B2FDA" w:rsidRPr="001039D3" w:rsidRDefault="008B2FDA" w:rsidP="006954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FDA" w:rsidRPr="001039D3" w:rsidRDefault="008B2FDA" w:rsidP="006954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 xml:space="preserve">„Gmina Sadkowice </w:t>
      </w:r>
      <w:r w:rsidRPr="001039D3">
        <w:rPr>
          <w:rFonts w:ascii="Times New Roman" w:hAnsi="Times New Roman" w:cs="Times New Roman"/>
          <w:sz w:val="24"/>
          <w:szCs w:val="24"/>
        </w:rPr>
        <w:t>– Zamawiający, działa w imieniu własnym oraz niżej wymienionych jednostek: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Gminny Ośrodek Pomocy Społecznej w Sadkowicach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Gimnazjum im. Jana Pawła II w Zespole Szkół w Sadkowicach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Szkoła Podstawowa  w Trębaczewie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Szkoła Podstawowa w Kłopoczynie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 xml:space="preserve">Zespół Szkół w Lubani 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Zespół Szkół w Sadkowicach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 w Kaleniu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w Sadkowicach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w Nowym Kłopoczynie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w Lutoborach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w Lubani</w:t>
      </w:r>
    </w:p>
    <w:p w:rsidR="008B2FDA" w:rsidRPr="001039D3" w:rsidRDefault="008B2FDA" w:rsidP="006954FC">
      <w:pPr>
        <w:numPr>
          <w:ilvl w:val="2"/>
          <w:numId w:val="3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OSP w Żelaznej</w:t>
      </w:r>
    </w:p>
    <w:p w:rsidR="006954FC" w:rsidRDefault="006954FC" w:rsidP="006954FC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FDA" w:rsidRPr="001039D3" w:rsidRDefault="008B2FDA" w:rsidP="006954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Gmina Sadkowice</w:t>
      </w:r>
      <w:r w:rsidRPr="001039D3">
        <w:rPr>
          <w:rFonts w:ascii="Times New Roman" w:hAnsi="Times New Roman" w:cs="Times New Roman"/>
          <w:sz w:val="24"/>
          <w:szCs w:val="24"/>
        </w:rPr>
        <w:t xml:space="preserve"> oraz wyżej wymienione jednostki organizacyjne, będą zawierać </w:t>
      </w:r>
      <w:r w:rsidRPr="001039D3">
        <w:rPr>
          <w:rFonts w:ascii="Times New Roman" w:hAnsi="Times New Roman" w:cs="Times New Roman"/>
          <w:b/>
          <w:sz w:val="24"/>
          <w:szCs w:val="24"/>
        </w:rPr>
        <w:t>odrębne umowy</w:t>
      </w:r>
      <w:r w:rsidRPr="001039D3">
        <w:rPr>
          <w:rFonts w:ascii="Times New Roman" w:hAnsi="Times New Roman" w:cs="Times New Roman"/>
          <w:sz w:val="24"/>
          <w:szCs w:val="24"/>
        </w:rPr>
        <w:t xml:space="preserve"> wynikające z niniejszego postępowania o udzielenie zamówienia publicznego. Zawarte zostaną nowe umowy sprzedaży  energii elektrycznej do obiektów Zamawiającego i jednostek organizacyjnych. W przypadku jednostek, dla których zmiana sprzedawcy odbywa się po raz pierwszy obowiązujące umowy kompleksowe zostaną wypowiedziane i zawarte nowe umowy sprzedaży i dystrybucji energii elektrycznej do tychże obiektów. </w:t>
      </w:r>
    </w:p>
    <w:p w:rsidR="008B2FDA" w:rsidRPr="001039D3" w:rsidRDefault="008B2FDA" w:rsidP="006954F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 xml:space="preserve">Szacunkowe zapotrzebowanie energii elektrycznej dla obiektów wymienionych w załączniku nr 1:Taryfa C11o – w okresie od </w:t>
      </w:r>
      <w:r w:rsidRPr="001039D3">
        <w:rPr>
          <w:rFonts w:ascii="Times New Roman" w:hAnsi="Times New Roman" w:cs="Times New Roman"/>
          <w:b/>
          <w:sz w:val="24"/>
          <w:szCs w:val="24"/>
        </w:rPr>
        <w:t>01.01.2016 r. do 31.12.2016</w:t>
      </w:r>
      <w:r w:rsidR="00BB5865">
        <w:rPr>
          <w:rFonts w:ascii="Times New Roman" w:hAnsi="Times New Roman" w:cs="Times New Roman"/>
          <w:sz w:val="24"/>
          <w:szCs w:val="24"/>
        </w:rPr>
        <w:t xml:space="preserve"> r. wynosi 220 </w:t>
      </w:r>
      <w:r w:rsidRPr="001039D3">
        <w:rPr>
          <w:rFonts w:ascii="Times New Roman" w:hAnsi="Times New Roman" w:cs="Times New Roman"/>
          <w:sz w:val="24"/>
          <w:szCs w:val="24"/>
        </w:rPr>
        <w:t>728 </w:t>
      </w:r>
      <w:r w:rsidRPr="001039D3">
        <w:rPr>
          <w:rFonts w:ascii="Times New Roman" w:hAnsi="Times New Roman" w:cs="Times New Roman"/>
          <w:b/>
          <w:sz w:val="24"/>
          <w:szCs w:val="24"/>
        </w:rPr>
        <w:t>kWh,</w:t>
      </w:r>
      <w:r w:rsidRPr="001039D3">
        <w:rPr>
          <w:rFonts w:ascii="Times New Roman" w:hAnsi="Times New Roman" w:cs="Times New Roman"/>
          <w:sz w:val="24"/>
          <w:szCs w:val="24"/>
        </w:rPr>
        <w:t xml:space="preserve"> taryfa C12A – w okresie od </w:t>
      </w:r>
      <w:r w:rsidRPr="001039D3">
        <w:rPr>
          <w:rFonts w:ascii="Times New Roman" w:hAnsi="Times New Roman" w:cs="Times New Roman"/>
          <w:b/>
          <w:sz w:val="24"/>
          <w:szCs w:val="24"/>
        </w:rPr>
        <w:t>01.01.2016 r. do 31.12.2016</w:t>
      </w:r>
      <w:r w:rsidRPr="001039D3">
        <w:rPr>
          <w:rFonts w:ascii="Times New Roman" w:hAnsi="Times New Roman" w:cs="Times New Roman"/>
          <w:sz w:val="24"/>
          <w:szCs w:val="24"/>
        </w:rPr>
        <w:t xml:space="preserve"> r. wynosi 20 888 </w:t>
      </w:r>
      <w:r w:rsidRPr="001039D3">
        <w:rPr>
          <w:rFonts w:ascii="Times New Roman" w:hAnsi="Times New Roman" w:cs="Times New Roman"/>
          <w:b/>
          <w:sz w:val="24"/>
          <w:szCs w:val="24"/>
        </w:rPr>
        <w:t>kWh (dzień), taryfa C11- w okresie od 01.01.2016 r. do 31.12.2016 r. wynosi 209 517 kWh, taryfa C21- w okresie od 01.01.2016r. do 31.12.2016 r. wynosi 19 038 kWh, taryfa G11-  w okresie od 01.01.2016r do 31.12.2016r wynosi 2 694 kWh , taryfa C12A- w okresie od 01.01.2016r. do 31.12.12016 r. wynosi 37</w:t>
      </w:r>
      <w:r w:rsidR="0096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9D3">
        <w:rPr>
          <w:rFonts w:ascii="Times New Roman" w:hAnsi="Times New Roman" w:cs="Times New Roman"/>
          <w:b/>
          <w:sz w:val="24"/>
          <w:szCs w:val="24"/>
        </w:rPr>
        <w:t xml:space="preserve">791 kWh (noc). </w:t>
      </w:r>
      <w:r w:rsidRPr="001039D3">
        <w:rPr>
          <w:rFonts w:ascii="Times New Roman" w:hAnsi="Times New Roman" w:cs="Times New Roman"/>
          <w:sz w:val="24"/>
          <w:szCs w:val="24"/>
        </w:rPr>
        <w:t xml:space="preserve">Szczegółowy opis przedmiotu zamówienia zawarty jest w załączniku nr 1 do SIWZ stanowiącym integralną część niniejszego SIWZ. Określone przez Zamawiającego prognozowane zużycie energii ma charakter orientacyjny i nie stanowi ze strony </w:t>
      </w:r>
      <w:r w:rsidRPr="001039D3">
        <w:rPr>
          <w:rFonts w:ascii="Times New Roman" w:hAnsi="Times New Roman" w:cs="Times New Roman"/>
          <w:sz w:val="24"/>
          <w:szCs w:val="24"/>
        </w:rPr>
        <w:lastRenderedPageBreak/>
        <w:t>Zamawiającego zobowiązania do zakupu energii  w podanej ilości. Zamawiający zastrzega, że może zakupić większą lub mniejszą ilość energii od ilości prognozowanej.”</w:t>
      </w:r>
    </w:p>
    <w:p w:rsidR="00BB5865" w:rsidRDefault="00CC3320" w:rsidP="00CC3320">
      <w:pPr>
        <w:pStyle w:val="Akapitzlist"/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r w:rsidRPr="001039D3">
        <w:rPr>
          <w:rFonts w:ascii="Times New Roman" w:hAnsi="Times New Roman"/>
          <w:b/>
          <w:sz w:val="24"/>
          <w:szCs w:val="24"/>
        </w:rPr>
        <w:t xml:space="preserve">Dział V. WARUNKI UDZIAŁU W POSTĘPOWANIU ORAZ OPIS SPOSOBU DOKONYWANIA OCENY SPEŁNIANIA TYCH WARUNKÓW  </w:t>
      </w:r>
    </w:p>
    <w:p w:rsidR="00CC3320" w:rsidRPr="001039D3" w:rsidRDefault="003A5FF8" w:rsidP="00BB5865">
      <w:pPr>
        <w:pStyle w:val="Akapitzlist"/>
        <w:ind w:left="1440"/>
        <w:rPr>
          <w:rFonts w:ascii="Times New Roman" w:hAnsi="Times New Roman"/>
          <w:b/>
          <w:sz w:val="24"/>
          <w:szCs w:val="24"/>
        </w:rPr>
      </w:pPr>
      <w:r w:rsidRPr="001039D3">
        <w:rPr>
          <w:rFonts w:ascii="Times New Roman" w:hAnsi="Times New Roman"/>
          <w:b/>
          <w:sz w:val="24"/>
          <w:szCs w:val="24"/>
        </w:rPr>
        <w:t>ust.</w:t>
      </w:r>
      <w:r w:rsidR="00CC3320" w:rsidRPr="001039D3">
        <w:rPr>
          <w:rFonts w:ascii="Times New Roman" w:hAnsi="Times New Roman"/>
          <w:b/>
          <w:sz w:val="24"/>
          <w:szCs w:val="24"/>
        </w:rPr>
        <w:t xml:space="preserve"> 1  otrzymuje następujące brzmienie :</w:t>
      </w:r>
    </w:p>
    <w:p w:rsidR="00CC3320" w:rsidRPr="001039D3" w:rsidRDefault="00CC3320" w:rsidP="00CC332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2170C" w:rsidRPr="001039D3" w:rsidRDefault="00CC3320" w:rsidP="00695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„</w:t>
      </w:r>
      <w:r w:rsidR="00D2170C" w:rsidRPr="001039D3">
        <w:rPr>
          <w:rFonts w:ascii="Times New Roman" w:hAnsi="Times New Roman" w:cs="Times New Roman"/>
          <w:sz w:val="24"/>
          <w:szCs w:val="24"/>
        </w:rPr>
        <w:t>Do udziału w postępowaniu dopuszczeni będą wyłącznie wykonawcy, którzy złożą ważną ofertę ze wszystkimi załącznikami wymienionymi w punkcie 6 SIWZ oraz spełniają wszystkie wymagane przez ustawę prawo zamówień publicznych warunki:</w:t>
      </w:r>
    </w:p>
    <w:p w:rsidR="00D2170C" w:rsidRPr="001039D3" w:rsidRDefault="00D2170C" w:rsidP="006954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zgodnie z art. 22 ust. 1 pkt. 1 ustawy PZP o udzielenie zamówienia mogą ubiegać się wykonawcy, którzy spełniają warunki, dotyczące</w:t>
      </w:r>
      <w:r w:rsidR="00BB5865">
        <w:rPr>
          <w:rFonts w:ascii="Times New Roman" w:hAnsi="Times New Roman" w:cs="Times New Roman"/>
          <w:sz w:val="24"/>
          <w:szCs w:val="24"/>
        </w:rPr>
        <w:t xml:space="preserve"> </w:t>
      </w:r>
      <w:r w:rsidRPr="001039D3">
        <w:rPr>
          <w:rFonts w:ascii="Times New Roman" w:hAnsi="Times New Roman" w:cs="Times New Roman"/>
          <w:sz w:val="24"/>
          <w:szCs w:val="24"/>
        </w:rPr>
        <w:t>posiadania uprawnień do wykonania określonej działalności lub czynności, jeżeli przepisy prawa  nakładają obowiązek  posiadania takich uprawnień, tj.:</w:t>
      </w:r>
    </w:p>
    <w:p w:rsidR="00D2170C" w:rsidRPr="001039D3" w:rsidRDefault="00D2170C" w:rsidP="006954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aktualnie obowiązującą koncesję na prowadzenie działalności gospodarczej w zakresie obrotu energią elektryczną, wydaną przez Prezesa Urzędu Regulacji Energetyki;</w:t>
      </w:r>
    </w:p>
    <w:p w:rsidR="00D2170C" w:rsidRPr="001039D3" w:rsidRDefault="00D2170C" w:rsidP="006954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 xml:space="preserve">nie podlegają wykluczeniu z postępowania o udzielenie zamówienia z art. 24 ust. 2 </w:t>
      </w:r>
      <w:proofErr w:type="spellStart"/>
      <w:r w:rsidRPr="001039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039D3">
        <w:rPr>
          <w:rFonts w:ascii="Times New Roman" w:hAnsi="Times New Roman" w:cs="Times New Roman"/>
          <w:sz w:val="24"/>
          <w:szCs w:val="24"/>
        </w:rPr>
        <w:t xml:space="preserve"> 2 ustawy </w:t>
      </w:r>
      <w:proofErr w:type="spellStart"/>
      <w:r w:rsidRPr="001039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39D3">
        <w:rPr>
          <w:rFonts w:ascii="Times New Roman" w:hAnsi="Times New Roman" w:cs="Times New Roman"/>
          <w:sz w:val="24"/>
          <w:szCs w:val="24"/>
        </w:rPr>
        <w:t>.</w:t>
      </w:r>
    </w:p>
    <w:p w:rsidR="00D30065" w:rsidRPr="001039D3" w:rsidRDefault="00D30065" w:rsidP="00D3006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170C" w:rsidRPr="001039D3" w:rsidRDefault="00BB5865" w:rsidP="00D2170C">
      <w:pPr>
        <w:pStyle w:val="Akapitzlist"/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bookmarkStart w:id="2" w:name="_Toc329695630"/>
      <w:r>
        <w:rPr>
          <w:rFonts w:ascii="Times New Roman" w:hAnsi="Times New Roman"/>
          <w:b/>
          <w:sz w:val="24"/>
          <w:szCs w:val="24"/>
        </w:rPr>
        <w:t xml:space="preserve">Dział VI. </w:t>
      </w:r>
      <w:r w:rsidR="00D2170C" w:rsidRPr="001039D3">
        <w:rPr>
          <w:rFonts w:ascii="Times New Roman" w:hAnsi="Times New Roman"/>
          <w:b/>
          <w:sz w:val="24"/>
          <w:szCs w:val="24"/>
        </w:rPr>
        <w:t>WYKAZ OŚWIADCZEŃ I DOKUMENTÓW, JAKIE MAJĄ DOSTARCZYĆ WYKONAWCY W CELU POTWIERDZENIA SPEŁNIENIA WARUNKÓW UDZIAŁU W POSTĘPOWANIU</w:t>
      </w:r>
      <w:bookmarkEnd w:id="2"/>
      <w:r w:rsidR="00D2170C" w:rsidRPr="001039D3">
        <w:rPr>
          <w:rFonts w:ascii="Times New Roman" w:hAnsi="Times New Roman"/>
          <w:b/>
          <w:sz w:val="24"/>
          <w:szCs w:val="24"/>
        </w:rPr>
        <w:t xml:space="preserve"> </w:t>
      </w:r>
    </w:p>
    <w:p w:rsidR="008B2FDA" w:rsidRDefault="003A5FF8" w:rsidP="00D2170C">
      <w:pPr>
        <w:pStyle w:val="Akapitzlist"/>
        <w:ind w:left="1440"/>
        <w:rPr>
          <w:rFonts w:ascii="Times New Roman" w:hAnsi="Times New Roman"/>
          <w:b/>
          <w:sz w:val="24"/>
          <w:szCs w:val="24"/>
        </w:rPr>
      </w:pPr>
      <w:r w:rsidRPr="001039D3">
        <w:rPr>
          <w:rFonts w:ascii="Times New Roman" w:hAnsi="Times New Roman"/>
          <w:b/>
          <w:sz w:val="24"/>
          <w:szCs w:val="24"/>
        </w:rPr>
        <w:t>ust.</w:t>
      </w:r>
      <w:r w:rsidR="00D2170C" w:rsidRPr="001039D3">
        <w:rPr>
          <w:rFonts w:ascii="Times New Roman" w:hAnsi="Times New Roman"/>
          <w:b/>
          <w:sz w:val="24"/>
          <w:szCs w:val="24"/>
        </w:rPr>
        <w:t xml:space="preserve"> 1 otrzymuje następujące brzmienie:</w:t>
      </w:r>
    </w:p>
    <w:p w:rsidR="001039D3" w:rsidRPr="001039D3" w:rsidRDefault="001039D3" w:rsidP="00D2170C">
      <w:pPr>
        <w:pStyle w:val="Akapitzlist"/>
        <w:ind w:left="1440"/>
        <w:rPr>
          <w:rFonts w:ascii="Times New Roman" w:hAnsi="Times New Roman"/>
          <w:b/>
          <w:sz w:val="24"/>
          <w:szCs w:val="24"/>
        </w:rPr>
      </w:pPr>
    </w:p>
    <w:p w:rsidR="00D2170C" w:rsidRPr="001039D3" w:rsidRDefault="00D2170C" w:rsidP="006954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„</w:t>
      </w:r>
      <w:r w:rsidRPr="001039D3">
        <w:rPr>
          <w:rFonts w:ascii="Times New Roman" w:hAnsi="Times New Roman" w:cs="Times New Roman"/>
          <w:sz w:val="24"/>
          <w:szCs w:val="24"/>
        </w:rPr>
        <w:t>W celu wykazania spełniania przez wykonawcę warunków, o których mowa w art. 22 ust.1 ustawy Prawo zamówień publicznych, wykonawca jest zobowiązany złożyć następujące dokumenty:</w:t>
      </w:r>
    </w:p>
    <w:p w:rsidR="00D2170C" w:rsidRPr="001039D3" w:rsidRDefault="00D2170C" w:rsidP="006954FC">
      <w:pPr>
        <w:widowControl w:val="0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pisemne oświadczenie wykonawcy o spełnieniu warunków udziału w postępowaniu, na podstawie art. 22 ust. 1 ustawy Prawo zamówień publicznych, złożone wg </w:t>
      </w:r>
      <w:r w:rsidRPr="001039D3">
        <w:rPr>
          <w:rFonts w:ascii="Times New Roman" w:hAnsi="Times New Roman" w:cs="Times New Roman"/>
          <w:b/>
          <w:sz w:val="24"/>
          <w:szCs w:val="24"/>
        </w:rPr>
        <w:t>załącznika nr 3 do SIWZ</w:t>
      </w:r>
      <w:r w:rsidRPr="001039D3">
        <w:rPr>
          <w:rFonts w:ascii="Times New Roman" w:hAnsi="Times New Roman" w:cs="Times New Roman"/>
          <w:sz w:val="24"/>
          <w:szCs w:val="24"/>
        </w:rPr>
        <w:t>;</w:t>
      </w:r>
    </w:p>
    <w:p w:rsidR="00D2170C" w:rsidRDefault="00D2170C" w:rsidP="006954FC">
      <w:pPr>
        <w:widowControl w:val="0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aktualną koncesję na prowadzenie działalności gospodarczej w zakresie obrotu energią elektryczną wydaną przez Prezesa Urzędu Regulacji Energetyki”.</w:t>
      </w:r>
    </w:p>
    <w:p w:rsidR="00BB5865" w:rsidRDefault="00BB5865" w:rsidP="00BB5865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p w:rsidR="00BB5865" w:rsidRPr="00BB5865" w:rsidRDefault="00BB5865" w:rsidP="00BB5865">
      <w:pPr>
        <w:pStyle w:val="Bezodstpw"/>
        <w:ind w:left="1430"/>
        <w:rPr>
          <w:rFonts w:ascii="Times New Roman" w:hAnsi="Times New Roman" w:cs="Times New Roman"/>
          <w:b/>
          <w:sz w:val="24"/>
          <w:szCs w:val="24"/>
        </w:rPr>
      </w:pPr>
      <w:r w:rsidRPr="00BB58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65">
        <w:rPr>
          <w:rFonts w:ascii="Times New Roman" w:hAnsi="Times New Roman" w:cs="Times New Roman"/>
          <w:b/>
          <w:sz w:val="24"/>
          <w:szCs w:val="24"/>
        </w:rPr>
        <w:t>DZIAŁ VII. MIEJSCE ORAZ TERMIN SKŁADANIA I OTWARCIA OFERT</w:t>
      </w:r>
    </w:p>
    <w:p w:rsidR="00BB5865" w:rsidRPr="00BB5865" w:rsidRDefault="00BB5865" w:rsidP="00BB5865">
      <w:pPr>
        <w:pStyle w:val="Bezodstpw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BB5865">
        <w:rPr>
          <w:rFonts w:ascii="Times New Roman" w:hAnsi="Times New Roman" w:cs="Times New Roman"/>
          <w:b/>
          <w:sz w:val="24"/>
          <w:szCs w:val="24"/>
        </w:rPr>
        <w:t xml:space="preserve">                 ust. 1 i 2 otrzymują następujące brzmienie:</w:t>
      </w:r>
    </w:p>
    <w:p w:rsidR="00BB5865" w:rsidRPr="00A01446" w:rsidRDefault="00BB5865" w:rsidP="00BB5865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p w:rsidR="00BB5865" w:rsidRDefault="00BB5865" w:rsidP="00A01446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01446">
        <w:rPr>
          <w:rFonts w:ascii="Times New Roman" w:hAnsi="Times New Roman" w:cs="Times New Roman"/>
          <w:sz w:val="24"/>
          <w:szCs w:val="24"/>
        </w:rPr>
        <w:t xml:space="preserve"> Ofertę należy złożyć do dnia </w:t>
      </w:r>
      <w:r w:rsidRPr="00A01446">
        <w:rPr>
          <w:rFonts w:ascii="Times New Roman" w:hAnsi="Times New Roman" w:cs="Times New Roman"/>
          <w:b/>
          <w:sz w:val="24"/>
          <w:szCs w:val="24"/>
        </w:rPr>
        <w:t>23.11.2015</w:t>
      </w:r>
      <w:r w:rsidRPr="00A01446">
        <w:rPr>
          <w:rFonts w:ascii="Times New Roman" w:hAnsi="Times New Roman" w:cs="Times New Roman"/>
          <w:sz w:val="24"/>
          <w:szCs w:val="24"/>
        </w:rPr>
        <w:t>.</w:t>
      </w:r>
      <w:r w:rsidRPr="00A01446">
        <w:rPr>
          <w:rFonts w:ascii="Times New Roman" w:hAnsi="Times New Roman" w:cs="Times New Roman"/>
          <w:b/>
          <w:sz w:val="24"/>
          <w:szCs w:val="24"/>
        </w:rPr>
        <w:t xml:space="preserve">r. do godz. 11:00 </w:t>
      </w:r>
      <w:r w:rsidRPr="00A01446">
        <w:rPr>
          <w:rFonts w:ascii="Times New Roman" w:hAnsi="Times New Roman" w:cs="Times New Roman"/>
          <w:sz w:val="24"/>
          <w:szCs w:val="24"/>
        </w:rPr>
        <w:t>w siedzibie Zamawiającego – Urząd Gminy w Sadkowicach Sadkowice 129A,</w:t>
      </w:r>
      <w:r w:rsidR="00B839D8">
        <w:rPr>
          <w:rFonts w:ascii="Times New Roman" w:hAnsi="Times New Roman" w:cs="Times New Roman"/>
          <w:sz w:val="24"/>
          <w:szCs w:val="24"/>
        </w:rPr>
        <w:t xml:space="preserve"> 96</w:t>
      </w:r>
      <w:r w:rsidRPr="00A01446">
        <w:rPr>
          <w:rFonts w:ascii="Times New Roman" w:hAnsi="Times New Roman" w:cs="Times New Roman"/>
          <w:sz w:val="24"/>
          <w:szCs w:val="24"/>
        </w:rPr>
        <w:t>–206 Sadkowice</w:t>
      </w:r>
      <w:r w:rsidR="00A01446">
        <w:rPr>
          <w:rFonts w:ascii="Times New Roman" w:hAnsi="Times New Roman" w:cs="Times New Roman"/>
          <w:sz w:val="24"/>
          <w:szCs w:val="24"/>
        </w:rPr>
        <w:t xml:space="preserve"> </w:t>
      </w:r>
      <w:r w:rsidRPr="00A01446">
        <w:rPr>
          <w:rFonts w:ascii="Times New Roman" w:hAnsi="Times New Roman" w:cs="Times New Roman"/>
          <w:sz w:val="24"/>
          <w:szCs w:val="24"/>
        </w:rPr>
        <w:t>w pokoju nr 1(Sekretariat Urzędu).</w:t>
      </w:r>
    </w:p>
    <w:p w:rsidR="00964EC2" w:rsidRPr="00A01446" w:rsidRDefault="00964EC2" w:rsidP="00964E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BB5865" w:rsidRPr="00A01446" w:rsidRDefault="00BB5865" w:rsidP="00A0144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46">
        <w:rPr>
          <w:rFonts w:ascii="Times New Roman" w:hAnsi="Times New Roman" w:cs="Times New Roman"/>
          <w:sz w:val="24"/>
          <w:szCs w:val="24"/>
        </w:rPr>
        <w:t>Komisyjne otwarcie ofert nastąpi w siedzibie Zamawiającego- Urząd Gminy w Sadkowicach</w:t>
      </w:r>
      <w:r w:rsidR="00A01446" w:rsidRPr="00A01446">
        <w:rPr>
          <w:rFonts w:ascii="Times New Roman" w:hAnsi="Times New Roman" w:cs="Times New Roman"/>
          <w:sz w:val="24"/>
          <w:szCs w:val="24"/>
        </w:rPr>
        <w:t xml:space="preserve">, </w:t>
      </w:r>
      <w:r w:rsidRPr="00A01446">
        <w:rPr>
          <w:rFonts w:ascii="Times New Roman" w:hAnsi="Times New Roman" w:cs="Times New Roman"/>
          <w:sz w:val="24"/>
          <w:szCs w:val="24"/>
        </w:rPr>
        <w:t>Sadkowice 129A, 96–206 Sadkowice w pokoju nr 3 w</w:t>
      </w:r>
      <w:r w:rsidR="00A01446">
        <w:rPr>
          <w:rFonts w:ascii="Times New Roman" w:hAnsi="Times New Roman" w:cs="Times New Roman"/>
          <w:sz w:val="24"/>
          <w:szCs w:val="24"/>
        </w:rPr>
        <w:t xml:space="preserve"> </w:t>
      </w:r>
      <w:r w:rsidRPr="00A01446">
        <w:rPr>
          <w:rFonts w:ascii="Times New Roman" w:hAnsi="Times New Roman" w:cs="Times New Roman"/>
          <w:sz w:val="24"/>
          <w:szCs w:val="24"/>
        </w:rPr>
        <w:t>dniu</w:t>
      </w:r>
      <w:r w:rsidR="00A01446">
        <w:rPr>
          <w:rFonts w:ascii="Times New Roman" w:hAnsi="Times New Roman" w:cs="Times New Roman"/>
          <w:sz w:val="24"/>
          <w:szCs w:val="24"/>
        </w:rPr>
        <w:t xml:space="preserve"> </w:t>
      </w:r>
      <w:r w:rsidRPr="00A01446">
        <w:rPr>
          <w:rFonts w:ascii="Times New Roman" w:hAnsi="Times New Roman" w:cs="Times New Roman"/>
          <w:b/>
          <w:sz w:val="24"/>
          <w:szCs w:val="24"/>
        </w:rPr>
        <w:t>23.11.2015r. o godz. 11:30</w:t>
      </w:r>
      <w:r w:rsidRPr="00A01446">
        <w:rPr>
          <w:rFonts w:ascii="Times New Roman" w:hAnsi="Times New Roman" w:cs="Times New Roman"/>
          <w:sz w:val="24"/>
          <w:szCs w:val="24"/>
        </w:rPr>
        <w:t>.</w:t>
      </w:r>
    </w:p>
    <w:p w:rsidR="00D30065" w:rsidRDefault="00D30065" w:rsidP="00A01446">
      <w:pPr>
        <w:pStyle w:val="Akapitzlist"/>
        <w:widowControl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954FC" w:rsidRDefault="006954FC" w:rsidP="00A01446">
      <w:pPr>
        <w:pStyle w:val="Akapitzlist"/>
        <w:widowControl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954FC" w:rsidRDefault="006954FC" w:rsidP="00A01446">
      <w:pPr>
        <w:pStyle w:val="Akapitzlist"/>
        <w:widowControl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954FC" w:rsidRDefault="006954FC" w:rsidP="00A01446">
      <w:pPr>
        <w:pStyle w:val="Akapitzlist"/>
        <w:widowControl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954FC" w:rsidRPr="00BB5865" w:rsidRDefault="006954FC" w:rsidP="00A01446">
      <w:pPr>
        <w:pStyle w:val="Akapitzlist"/>
        <w:widowControl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30065" w:rsidRDefault="00A01446" w:rsidP="00A01446">
      <w:pPr>
        <w:pStyle w:val="Akapitzlist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D30065" w:rsidRPr="001039D3">
        <w:rPr>
          <w:rFonts w:ascii="Times New Roman" w:hAnsi="Times New Roman"/>
          <w:b/>
          <w:sz w:val="24"/>
          <w:szCs w:val="24"/>
        </w:rPr>
        <w:t xml:space="preserve">W załączniku nr 2 do SIWZ Formularz oferty </w:t>
      </w:r>
      <w:r w:rsidR="003A5FF8" w:rsidRPr="001039D3">
        <w:rPr>
          <w:rFonts w:ascii="Times New Roman" w:hAnsi="Times New Roman"/>
          <w:b/>
          <w:sz w:val="24"/>
          <w:szCs w:val="24"/>
        </w:rPr>
        <w:t>ust.</w:t>
      </w:r>
      <w:r w:rsidR="00D30065" w:rsidRPr="001039D3">
        <w:rPr>
          <w:rFonts w:ascii="Times New Roman" w:hAnsi="Times New Roman"/>
          <w:b/>
          <w:sz w:val="24"/>
          <w:szCs w:val="24"/>
        </w:rPr>
        <w:t xml:space="preserve"> 1 otrzymuje następujące brzmienie:</w:t>
      </w:r>
    </w:p>
    <w:p w:rsidR="001039D3" w:rsidRPr="001039D3" w:rsidRDefault="001039D3" w:rsidP="001039D3">
      <w:pPr>
        <w:pStyle w:val="Akapitzlist"/>
        <w:ind w:left="1440"/>
        <w:rPr>
          <w:rFonts w:ascii="Times New Roman" w:hAnsi="Times New Roman"/>
          <w:b/>
          <w:sz w:val="24"/>
          <w:szCs w:val="24"/>
        </w:rPr>
      </w:pPr>
    </w:p>
    <w:p w:rsidR="00D30065" w:rsidRPr="001039D3" w:rsidRDefault="00D30065" w:rsidP="00D30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1039D3">
        <w:rPr>
          <w:rFonts w:ascii="Times New Roman" w:hAnsi="Times New Roman" w:cs="Times New Roman"/>
          <w:sz w:val="24"/>
          <w:szCs w:val="24"/>
        </w:rPr>
        <w:t>Cena oferty – zakup energii elektrycznej (obrót):</w:t>
      </w:r>
    </w:p>
    <w:p w:rsidR="00D30065" w:rsidRPr="001039D3" w:rsidRDefault="00D30065" w:rsidP="00D30065">
      <w:pPr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i/>
          <w:sz w:val="24"/>
          <w:szCs w:val="24"/>
          <w:u w:val="single"/>
        </w:rPr>
        <w:t>Tabela A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160"/>
        <w:gridCol w:w="1800"/>
        <w:gridCol w:w="1620"/>
        <w:gridCol w:w="2340"/>
      </w:tblGrid>
      <w:tr w:rsidR="00D30065" w:rsidRPr="001039D3" w:rsidTr="00B839D8">
        <w:trPr>
          <w:trHeight w:val="1948"/>
        </w:trPr>
        <w:tc>
          <w:tcPr>
            <w:tcW w:w="2700" w:type="dxa"/>
            <w:vAlign w:val="center"/>
          </w:tcPr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Cena netto* za energię elektryczną czynną całodobową w zł/kWh</w:t>
            </w: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do 31.12.2016r.</w:t>
            </w:r>
          </w:p>
        </w:tc>
        <w:tc>
          <w:tcPr>
            <w:tcW w:w="2160" w:type="dxa"/>
            <w:vAlign w:val="center"/>
          </w:tcPr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Szacunkowe zapotrzebowanie energii do 31.12.2016r.</w:t>
            </w:r>
          </w:p>
        </w:tc>
        <w:tc>
          <w:tcPr>
            <w:tcW w:w="1800" w:type="dxa"/>
            <w:vAlign w:val="center"/>
          </w:tcPr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i/>
                <w:sz w:val="24"/>
                <w:szCs w:val="24"/>
              </w:rPr>
              <w:t>kolumna 1 x kolumna 2</w:t>
            </w:r>
          </w:p>
        </w:tc>
        <w:tc>
          <w:tcPr>
            <w:tcW w:w="1620" w:type="dxa"/>
            <w:vAlign w:val="center"/>
          </w:tcPr>
          <w:p w:rsidR="00D30065" w:rsidRPr="001039D3" w:rsidRDefault="00D30065" w:rsidP="00B83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23% VAT</w:t>
            </w:r>
          </w:p>
        </w:tc>
        <w:tc>
          <w:tcPr>
            <w:tcW w:w="2340" w:type="dxa"/>
            <w:vAlign w:val="center"/>
          </w:tcPr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i/>
                <w:sz w:val="24"/>
                <w:szCs w:val="24"/>
              </w:rPr>
              <w:t>kolumna 3  + kolumna 4</w:t>
            </w:r>
          </w:p>
          <w:p w:rsidR="00D30065" w:rsidRPr="001039D3" w:rsidRDefault="00D30065" w:rsidP="00B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65" w:rsidRPr="001039D3" w:rsidTr="00FF4AD5">
        <w:trPr>
          <w:trHeight w:val="484"/>
        </w:trPr>
        <w:tc>
          <w:tcPr>
            <w:tcW w:w="2700" w:type="dxa"/>
          </w:tcPr>
          <w:p w:rsidR="00D30065" w:rsidRPr="001039D3" w:rsidRDefault="00D30065" w:rsidP="00FF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30065" w:rsidRPr="001039D3" w:rsidRDefault="00D30065" w:rsidP="00FF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065" w:rsidRPr="001039D3" w:rsidRDefault="00D30065" w:rsidP="00FF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30065" w:rsidRPr="001039D3" w:rsidRDefault="00D30065" w:rsidP="00FF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30065" w:rsidRPr="001039D3" w:rsidRDefault="00D30065" w:rsidP="00FF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2CC7" w:rsidRPr="001039D3" w:rsidTr="00E02CC7">
        <w:trPr>
          <w:trHeight w:val="602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220 728 kWh</w:t>
            </w:r>
          </w:p>
          <w:p w:rsidR="00E02CC7" w:rsidRPr="00BE201E" w:rsidRDefault="00E02CC7" w:rsidP="00E02CC7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 taryfa C11o)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C7" w:rsidRPr="001039D3" w:rsidTr="00E02CC7">
        <w:trPr>
          <w:trHeight w:val="654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Pr="00BE201E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209 517 kWh</w:t>
            </w:r>
          </w:p>
          <w:p w:rsidR="00E02CC7" w:rsidRPr="00BE201E" w:rsidRDefault="00E02CC7" w:rsidP="00E02CC7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C11)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C7" w:rsidRPr="001039D3" w:rsidTr="001B7A24">
        <w:trPr>
          <w:trHeight w:val="426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Pr="00BE201E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20 888kWh</w:t>
            </w:r>
          </w:p>
          <w:p w:rsidR="00E02CC7" w:rsidRPr="00BE201E" w:rsidRDefault="00E02CC7" w:rsidP="00E2403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 xml:space="preserve"> (taryfa C12A-dzień)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C7" w:rsidRPr="001039D3" w:rsidTr="001B7A24">
        <w:trPr>
          <w:trHeight w:val="426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Pr="00BE201E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19 038 kWh</w:t>
            </w:r>
          </w:p>
          <w:p w:rsidR="00E02CC7" w:rsidRPr="00BE201E" w:rsidRDefault="00E02CC7" w:rsidP="00E2403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</w:t>
            </w:r>
            <w:r>
              <w:rPr>
                <w:rFonts w:ascii="Garamond" w:hAnsi="Garamond"/>
                <w:b/>
                <w:sz w:val="12"/>
                <w:szCs w:val="12"/>
              </w:rPr>
              <w:t>2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1)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C7" w:rsidRPr="001039D3" w:rsidTr="001B7A24">
        <w:trPr>
          <w:trHeight w:val="426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2 694kWh</w:t>
            </w:r>
          </w:p>
          <w:p w:rsidR="00E02CC7" w:rsidRPr="00BE201E" w:rsidRDefault="00E02CC7" w:rsidP="00E2403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 xml:space="preserve">(taryfa </w:t>
            </w:r>
            <w:r>
              <w:rPr>
                <w:rFonts w:ascii="Garamond" w:hAnsi="Garamond"/>
                <w:b/>
                <w:sz w:val="12"/>
                <w:szCs w:val="12"/>
              </w:rPr>
              <w:t>G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11)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C7" w:rsidRPr="001039D3" w:rsidTr="001B7A24">
        <w:trPr>
          <w:trHeight w:val="426"/>
        </w:trPr>
        <w:tc>
          <w:tcPr>
            <w:tcW w:w="27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2CC7" w:rsidRDefault="00E02CC7" w:rsidP="00E02CC7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37 791 kWh</w:t>
            </w:r>
          </w:p>
          <w:p w:rsidR="00E02CC7" w:rsidRPr="00BE201E" w:rsidRDefault="00E02CC7" w:rsidP="00E2403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C1</w:t>
            </w:r>
            <w:r>
              <w:rPr>
                <w:rFonts w:ascii="Garamond" w:hAnsi="Garamond"/>
                <w:b/>
                <w:sz w:val="12"/>
                <w:szCs w:val="12"/>
              </w:rPr>
              <w:t>2A- noc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CC7" w:rsidRPr="001039D3" w:rsidRDefault="00E02CC7" w:rsidP="00FF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65" w:rsidRPr="001039D3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*Cena powinna być podana w formacie 0,0000 zł. tj. z dokładnością do czterech miejsc po przecinku.</w:t>
      </w: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Cena oferty stanowi suma wartości brutto z tabeli A.</w:t>
      </w: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Cena brutto oferty:  ………………………………….  zł</w:t>
      </w:r>
    </w:p>
    <w:p w:rsidR="00D30065" w:rsidRPr="001039D3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0065" w:rsidRDefault="00D30065" w:rsidP="006954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………………………………………………………………………………)</w:t>
      </w:r>
      <w:r w:rsidR="001039D3">
        <w:rPr>
          <w:rFonts w:ascii="Times New Roman" w:hAnsi="Times New Roman" w:cs="Times New Roman"/>
          <w:sz w:val="24"/>
          <w:szCs w:val="24"/>
        </w:rPr>
        <w:t>.</w:t>
      </w:r>
      <w:r w:rsidRPr="001039D3">
        <w:rPr>
          <w:rFonts w:ascii="Times New Roman" w:hAnsi="Times New Roman" w:cs="Times New Roman"/>
          <w:sz w:val="24"/>
          <w:szCs w:val="24"/>
        </w:rPr>
        <w:t>”</w:t>
      </w:r>
    </w:p>
    <w:p w:rsidR="006954FC" w:rsidRDefault="006954FC" w:rsidP="00695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64EC2" w:rsidRDefault="00964EC2" w:rsidP="00695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64EC2" w:rsidRPr="001039D3" w:rsidRDefault="00964EC2" w:rsidP="00695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D7FBF" w:rsidRDefault="00A97555" w:rsidP="00964EC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1039D3">
        <w:rPr>
          <w:rFonts w:ascii="Times New Roman" w:hAnsi="Times New Roman"/>
          <w:b/>
          <w:sz w:val="24"/>
          <w:szCs w:val="24"/>
        </w:rPr>
        <w:t xml:space="preserve">W załączniku nr 4 </w:t>
      </w:r>
      <w:r w:rsidR="00D30065" w:rsidRPr="001039D3">
        <w:rPr>
          <w:rFonts w:ascii="Times New Roman" w:hAnsi="Times New Roman"/>
          <w:b/>
          <w:sz w:val="24"/>
          <w:szCs w:val="24"/>
        </w:rPr>
        <w:t xml:space="preserve">do SIWZ </w:t>
      </w:r>
      <w:r w:rsidRPr="001039D3">
        <w:rPr>
          <w:rFonts w:ascii="Times New Roman" w:hAnsi="Times New Roman"/>
          <w:b/>
          <w:sz w:val="24"/>
          <w:szCs w:val="24"/>
        </w:rPr>
        <w:t xml:space="preserve">Projekt umowy </w:t>
      </w:r>
      <w:r w:rsidR="003D7FBF">
        <w:rPr>
          <w:rFonts w:ascii="Times New Roman" w:hAnsi="Times New Roman"/>
          <w:b/>
          <w:sz w:val="24"/>
          <w:szCs w:val="24"/>
        </w:rPr>
        <w:t>:</w:t>
      </w:r>
    </w:p>
    <w:p w:rsidR="007F30D6" w:rsidRDefault="007F30D6" w:rsidP="00964EC2">
      <w:pPr>
        <w:pStyle w:val="Akapitzlist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:rsidR="003D7FBF" w:rsidRPr="00964EC2" w:rsidRDefault="003D7FBF" w:rsidP="00964EC2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964EC2">
        <w:rPr>
          <w:rFonts w:ascii="Times New Roman" w:hAnsi="Times New Roman"/>
          <w:b/>
          <w:sz w:val="24"/>
          <w:szCs w:val="24"/>
        </w:rPr>
        <w:t xml:space="preserve"> §  8 ust. 3 otrzymuje następujące brzmienie:</w:t>
      </w:r>
    </w:p>
    <w:p w:rsidR="003D7FBF" w:rsidRDefault="003D7FBF" w:rsidP="00964EC2">
      <w:pPr>
        <w:jc w:val="both"/>
        <w:rPr>
          <w:rFonts w:ascii="Times New Roman" w:hAnsi="Times New Roman"/>
          <w:sz w:val="24"/>
          <w:szCs w:val="24"/>
        </w:rPr>
      </w:pPr>
      <w:r w:rsidRPr="003D7FBF">
        <w:rPr>
          <w:rFonts w:ascii="Times New Roman" w:hAnsi="Times New Roman"/>
          <w:sz w:val="24"/>
          <w:szCs w:val="24"/>
        </w:rPr>
        <w:t xml:space="preserve">„Wstrzymanie sprzedaży będzie </w:t>
      </w:r>
      <w:r>
        <w:rPr>
          <w:rFonts w:ascii="Times New Roman" w:hAnsi="Times New Roman"/>
          <w:sz w:val="24"/>
          <w:szCs w:val="24"/>
        </w:rPr>
        <w:t xml:space="preserve">odbywać się </w:t>
      </w:r>
      <w:r w:rsidRPr="003D7FBF">
        <w:rPr>
          <w:rFonts w:ascii="Times New Roman" w:hAnsi="Times New Roman"/>
          <w:sz w:val="24"/>
          <w:szCs w:val="24"/>
        </w:rPr>
        <w:t>zgodn</w:t>
      </w:r>
      <w:r>
        <w:rPr>
          <w:rFonts w:ascii="Times New Roman" w:hAnsi="Times New Roman"/>
          <w:sz w:val="24"/>
          <w:szCs w:val="24"/>
        </w:rPr>
        <w:t>i</w:t>
      </w:r>
      <w:r w:rsidRPr="003D7FBF">
        <w:rPr>
          <w:rFonts w:ascii="Times New Roman" w:hAnsi="Times New Roman"/>
          <w:sz w:val="24"/>
          <w:szCs w:val="24"/>
        </w:rPr>
        <w:t>e z ustawą prawo energetyczne.”</w:t>
      </w:r>
    </w:p>
    <w:p w:rsidR="00D30065" w:rsidRPr="003D7FBF" w:rsidRDefault="00A97555" w:rsidP="00964EC2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3D7FBF">
        <w:rPr>
          <w:rFonts w:ascii="Times New Roman" w:hAnsi="Times New Roman"/>
          <w:b/>
          <w:sz w:val="24"/>
          <w:szCs w:val="24"/>
        </w:rPr>
        <w:t xml:space="preserve"> § </w:t>
      </w:r>
      <w:r w:rsidR="00D30065" w:rsidRPr="003D7FBF">
        <w:rPr>
          <w:rFonts w:ascii="Times New Roman" w:hAnsi="Times New Roman"/>
          <w:b/>
          <w:sz w:val="24"/>
          <w:szCs w:val="24"/>
        </w:rPr>
        <w:t xml:space="preserve"> 1</w:t>
      </w:r>
      <w:r w:rsidR="003A5FF8" w:rsidRPr="003D7FBF">
        <w:rPr>
          <w:rFonts w:ascii="Times New Roman" w:hAnsi="Times New Roman"/>
          <w:b/>
          <w:sz w:val="24"/>
          <w:szCs w:val="24"/>
        </w:rPr>
        <w:t>1ust. 7</w:t>
      </w:r>
      <w:r w:rsidR="00D30065" w:rsidRPr="003D7FBF">
        <w:rPr>
          <w:rFonts w:ascii="Times New Roman" w:hAnsi="Times New Roman"/>
          <w:b/>
          <w:sz w:val="24"/>
          <w:szCs w:val="24"/>
        </w:rPr>
        <w:t xml:space="preserve"> otrzymuje następujące brzmienie:</w:t>
      </w:r>
    </w:p>
    <w:p w:rsidR="003A5FF8" w:rsidRPr="001039D3" w:rsidRDefault="00A97555" w:rsidP="00964EC2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b/>
          <w:sz w:val="24"/>
          <w:szCs w:val="24"/>
        </w:rPr>
        <w:t>„</w:t>
      </w:r>
      <w:r w:rsidR="003A5FF8" w:rsidRPr="001039D3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którąkolwiek ze stron z przyczyn, za które ponosi odpowiedzialność Zamawiający, w kwocie 20 000,00 zł.”</w:t>
      </w:r>
    </w:p>
    <w:p w:rsidR="00D30065" w:rsidRPr="001039D3" w:rsidRDefault="00D30065" w:rsidP="00964E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BE" w:rsidRPr="00A01446" w:rsidRDefault="00707056" w:rsidP="00964EC2">
      <w:pPr>
        <w:pStyle w:val="Akapitzlist"/>
        <w:numPr>
          <w:ilvl w:val="0"/>
          <w:numId w:val="26"/>
        </w:numPr>
        <w:shd w:val="clear" w:color="auto" w:fill="FFFFFF"/>
        <w:spacing w:before="120" w:after="150" w:line="360" w:lineRule="atLeast"/>
        <w:jc w:val="both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lastRenderedPageBreak/>
        <w:t xml:space="preserve">W Załączniku nr 4.2. do SIWZ 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="001039D3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Pełnomocnictwo 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wprowadza się następujące zmiany:</w:t>
      </w:r>
    </w:p>
    <w:p w:rsidR="00B63ABE" w:rsidRPr="001039D3" w:rsidRDefault="00707056" w:rsidP="00964EC2">
      <w:pPr>
        <w:pStyle w:val="Akapitzlist"/>
        <w:shd w:val="clear" w:color="auto" w:fill="FFFFFF"/>
        <w:spacing w:before="120" w:after="150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1039D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Usuwa się załącznik do pełnomocnictwa - </w:t>
      </w:r>
      <w:r w:rsidR="00B63ABE" w:rsidRPr="001039D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1039D3">
        <w:rPr>
          <w:rFonts w:ascii="Times New Roman" w:hAnsi="Times New Roman"/>
          <w:color w:val="000000"/>
          <w:sz w:val="24"/>
          <w:szCs w:val="24"/>
        </w:rPr>
        <w:t>Zestawienie obiektów Zamawiającego wraz z danymi i grupami  taryfowymi</w:t>
      </w:r>
      <w:r w:rsidRPr="001039D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1039D3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707056" w:rsidRPr="001039D3" w:rsidRDefault="00707056" w:rsidP="00964EC2">
      <w:pPr>
        <w:pStyle w:val="Akapitzlist"/>
        <w:shd w:val="clear" w:color="auto" w:fill="FFFFFF"/>
        <w:spacing w:before="120" w:after="150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B63ABE" w:rsidRPr="00A01446" w:rsidRDefault="001039D3" w:rsidP="00964EC2">
      <w:pPr>
        <w:pStyle w:val="Akapitzlist"/>
        <w:numPr>
          <w:ilvl w:val="0"/>
          <w:numId w:val="26"/>
        </w:numPr>
        <w:shd w:val="clear" w:color="auto" w:fill="FFFFFF"/>
        <w:spacing w:before="120" w:after="150" w:line="360" w:lineRule="atLeast"/>
        <w:jc w:val="both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Równocześnie informuję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, że z uwagi na zmianę SIWZ (np.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opisu przedmiotu 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zamówienia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i załączników do SIWZ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),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zmie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n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ia się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treść </w:t>
      </w:r>
      <w:r w:rsidR="00A01446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ogłoszenia o zamówieniu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oraz 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dotychczasowy termin składania ofert </w:t>
      </w:r>
      <w:r w:rsid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wyznaczony na dzień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18.11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2015 r. na godz.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11.00 zostaje zmieniony na dzień 23.11.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2015 r. na godz. </w:t>
      </w:r>
      <w:r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>11.00</w:t>
      </w:r>
      <w:r w:rsidR="00B63ABE" w:rsidRPr="00A01446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.</w:t>
      </w:r>
    </w:p>
    <w:p w:rsidR="001039D3" w:rsidRDefault="001039D3" w:rsidP="00964EC2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01446" w:rsidRPr="001039D3" w:rsidRDefault="00A01446" w:rsidP="00B63ABE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63ABE" w:rsidRPr="001039D3" w:rsidRDefault="00B63ABE" w:rsidP="00B63ABE">
      <w:pPr>
        <w:shd w:val="clear" w:color="auto" w:fill="FFFFFF"/>
        <w:spacing w:before="120" w:after="15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039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</w:t>
      </w:r>
    </w:p>
    <w:p w:rsidR="00B63ABE" w:rsidRPr="001039D3" w:rsidRDefault="00BB5865" w:rsidP="00B63ABE">
      <w:pPr>
        <w:pStyle w:val="Nagwek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Wójt Gminy Sadkowice Karolina Kowalska</w:t>
      </w:r>
    </w:p>
    <w:p w:rsidR="00B63ABE" w:rsidRPr="001039D3" w:rsidRDefault="00B63ABE" w:rsidP="00B63ABE">
      <w:pPr>
        <w:pStyle w:val="Nagwek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63ABE" w:rsidRPr="001039D3" w:rsidRDefault="00B63ABE" w:rsidP="00BB586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1039D3">
        <w:rPr>
          <w:rFonts w:ascii="Times New Roman" w:hAnsi="Times New Roman" w:cs="Times New Roman"/>
          <w:sz w:val="24"/>
          <w:szCs w:val="24"/>
        </w:rPr>
        <w:tab/>
      </w:r>
    </w:p>
    <w:p w:rsidR="00230222" w:rsidRPr="001039D3" w:rsidRDefault="00230222" w:rsidP="00230222">
      <w:pPr>
        <w:tabs>
          <w:tab w:val="left" w:pos="284"/>
          <w:tab w:val="left" w:pos="8931"/>
        </w:tabs>
        <w:spacing w:after="0"/>
        <w:ind w:right="2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D7C06" w:rsidRPr="001039D3" w:rsidRDefault="00BD7C06" w:rsidP="00230222">
      <w:pPr>
        <w:tabs>
          <w:tab w:val="left" w:pos="284"/>
          <w:tab w:val="left" w:pos="8931"/>
        </w:tabs>
        <w:spacing w:after="0"/>
        <w:ind w:right="2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D7C06" w:rsidRPr="001039D3" w:rsidSect="00D300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7BE6B5D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1">
    <w:nsid w:val="050A070F"/>
    <w:multiLevelType w:val="hybridMultilevel"/>
    <w:tmpl w:val="09B4B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8064E"/>
    <w:multiLevelType w:val="hybridMultilevel"/>
    <w:tmpl w:val="018CA2F0"/>
    <w:name w:val="WW8Num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B09BB"/>
    <w:multiLevelType w:val="hybridMultilevel"/>
    <w:tmpl w:val="6DB8B430"/>
    <w:lvl w:ilvl="0" w:tplc="2370CD38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3948"/>
    <w:multiLevelType w:val="multilevel"/>
    <w:tmpl w:val="9A5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F7CFF"/>
    <w:multiLevelType w:val="multilevel"/>
    <w:tmpl w:val="37EA7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eastAsia="Times New Roman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748696C"/>
    <w:multiLevelType w:val="multilevel"/>
    <w:tmpl w:val="28081FB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5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535B6"/>
    <w:multiLevelType w:val="hybridMultilevel"/>
    <w:tmpl w:val="90EE7C58"/>
    <w:name w:val="WW8Num82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D5C6C"/>
    <w:multiLevelType w:val="hybridMultilevel"/>
    <w:tmpl w:val="0FA6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2764A"/>
    <w:multiLevelType w:val="hybridMultilevel"/>
    <w:tmpl w:val="B5C2844E"/>
    <w:lvl w:ilvl="0" w:tplc="FF2259A0">
      <w:start w:val="7"/>
      <w:numFmt w:val="upperRoman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D54"/>
    <w:multiLevelType w:val="hybridMultilevel"/>
    <w:tmpl w:val="51E8BEF4"/>
    <w:lvl w:ilvl="0" w:tplc="6916F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F347B"/>
    <w:multiLevelType w:val="hybridMultilevel"/>
    <w:tmpl w:val="2390A10A"/>
    <w:name w:val="WW8Num8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913210C"/>
    <w:multiLevelType w:val="hybridMultilevel"/>
    <w:tmpl w:val="711802A2"/>
    <w:lvl w:ilvl="0" w:tplc="92C055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0FAA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F20E6"/>
    <w:multiLevelType w:val="hybridMultilevel"/>
    <w:tmpl w:val="ECBEC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F7778"/>
    <w:multiLevelType w:val="hybridMultilevel"/>
    <w:tmpl w:val="41F6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05C15"/>
    <w:multiLevelType w:val="hybridMultilevel"/>
    <w:tmpl w:val="CCC05E4C"/>
    <w:lvl w:ilvl="0" w:tplc="178CAD9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315964"/>
    <w:multiLevelType w:val="multilevel"/>
    <w:tmpl w:val="1616B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2B47F2F"/>
    <w:multiLevelType w:val="hybridMultilevel"/>
    <w:tmpl w:val="153AB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A08DD"/>
    <w:multiLevelType w:val="hybridMultilevel"/>
    <w:tmpl w:val="93D4C058"/>
    <w:name w:val="WW8Num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4B5FEB"/>
    <w:multiLevelType w:val="hybridMultilevel"/>
    <w:tmpl w:val="5446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F4554"/>
    <w:multiLevelType w:val="hybridMultilevel"/>
    <w:tmpl w:val="AC78230A"/>
    <w:lvl w:ilvl="0" w:tplc="ABA0AC5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254DDFE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4B77C5B"/>
    <w:multiLevelType w:val="hybridMultilevel"/>
    <w:tmpl w:val="F1526060"/>
    <w:lvl w:ilvl="0" w:tplc="FDFC4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929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E3FAD"/>
    <w:multiLevelType w:val="hybridMultilevel"/>
    <w:tmpl w:val="250C8410"/>
    <w:lvl w:ilvl="0" w:tplc="4E929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3317E"/>
    <w:multiLevelType w:val="hybridMultilevel"/>
    <w:tmpl w:val="23BE8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966C8"/>
    <w:multiLevelType w:val="hybridMultilevel"/>
    <w:tmpl w:val="587E7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3"/>
  </w:num>
  <w:num w:numId="4">
    <w:abstractNumId w:val="10"/>
  </w:num>
  <w:num w:numId="5">
    <w:abstractNumId w:val="18"/>
  </w:num>
  <w:num w:numId="6">
    <w:abstractNumId w:val="3"/>
  </w:num>
  <w:num w:numId="7">
    <w:abstractNumId w:val="19"/>
  </w:num>
  <w:num w:numId="8">
    <w:abstractNumId w:val="26"/>
  </w:num>
  <w:num w:numId="9">
    <w:abstractNumId w:val="12"/>
  </w:num>
  <w:num w:numId="10">
    <w:abstractNumId w:val="0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8"/>
  </w:num>
  <w:num w:numId="16">
    <w:abstractNumId w:val="4"/>
  </w:num>
  <w:num w:numId="17">
    <w:abstractNumId w:val="21"/>
  </w:num>
  <w:num w:numId="18">
    <w:abstractNumId w:val="14"/>
  </w:num>
  <w:num w:numId="19">
    <w:abstractNumId w:val="5"/>
  </w:num>
  <w:num w:numId="20">
    <w:abstractNumId w:val="15"/>
  </w:num>
  <w:num w:numId="21">
    <w:abstractNumId w:val="7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D35"/>
    <w:rsid w:val="000026DF"/>
    <w:rsid w:val="000F5D7F"/>
    <w:rsid w:val="001039D3"/>
    <w:rsid w:val="001C3C06"/>
    <w:rsid w:val="001F4C99"/>
    <w:rsid w:val="00230222"/>
    <w:rsid w:val="003A5FF8"/>
    <w:rsid w:val="003D0A6A"/>
    <w:rsid w:val="003D7FBF"/>
    <w:rsid w:val="003E316B"/>
    <w:rsid w:val="004E1476"/>
    <w:rsid w:val="004E2A57"/>
    <w:rsid w:val="004E742D"/>
    <w:rsid w:val="00633F44"/>
    <w:rsid w:val="00662A28"/>
    <w:rsid w:val="00665403"/>
    <w:rsid w:val="006954FC"/>
    <w:rsid w:val="006C2CF8"/>
    <w:rsid w:val="00703265"/>
    <w:rsid w:val="00707056"/>
    <w:rsid w:val="007F2C51"/>
    <w:rsid w:val="007F30D6"/>
    <w:rsid w:val="008B2FDA"/>
    <w:rsid w:val="00964EC2"/>
    <w:rsid w:val="00A01446"/>
    <w:rsid w:val="00A33F00"/>
    <w:rsid w:val="00A6314F"/>
    <w:rsid w:val="00A97555"/>
    <w:rsid w:val="00AB6F13"/>
    <w:rsid w:val="00AE368A"/>
    <w:rsid w:val="00B63ABE"/>
    <w:rsid w:val="00B839D8"/>
    <w:rsid w:val="00BB5865"/>
    <w:rsid w:val="00BD7C06"/>
    <w:rsid w:val="00CC3320"/>
    <w:rsid w:val="00D2170C"/>
    <w:rsid w:val="00D30065"/>
    <w:rsid w:val="00D83D35"/>
    <w:rsid w:val="00E02CC7"/>
    <w:rsid w:val="00E3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F8"/>
  </w:style>
  <w:style w:type="paragraph" w:styleId="Nagwek1">
    <w:name w:val="heading 1"/>
    <w:basedOn w:val="Normalny"/>
    <w:next w:val="Normalny"/>
    <w:link w:val="Nagwek1Znak"/>
    <w:qFormat/>
    <w:rsid w:val="00CC33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3D35"/>
    <w:rPr>
      <w:color w:val="0000FF"/>
      <w:u w:val="single"/>
    </w:rPr>
  </w:style>
  <w:style w:type="paragraph" w:styleId="Akapitzlist">
    <w:name w:val="List Paragraph"/>
    <w:basedOn w:val="Normalny"/>
    <w:qFormat/>
    <w:rsid w:val="00703265"/>
    <w:pPr>
      <w:suppressAutoHyphens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BE"/>
  </w:style>
  <w:style w:type="paragraph" w:customStyle="1" w:styleId="text-right">
    <w:name w:val="text-right"/>
    <w:basedOn w:val="Normalny"/>
    <w:rsid w:val="00B6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332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D3006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A10C-0A6B-4927-A389-39DDA0DA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zgut</cp:lastModifiedBy>
  <cp:revision>19</cp:revision>
  <cp:lastPrinted>2015-11-17T09:47:00Z</cp:lastPrinted>
  <dcterms:created xsi:type="dcterms:W3CDTF">2012-10-01T09:08:00Z</dcterms:created>
  <dcterms:modified xsi:type="dcterms:W3CDTF">2015-11-17T09:51:00Z</dcterms:modified>
</cp:coreProperties>
</file>